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FA" w:rsidRDefault="008233FA" w:rsidP="008233FA">
      <w:pPr>
        <w:jc w:val="center"/>
        <w:rPr>
          <w:b/>
        </w:rPr>
      </w:pPr>
      <w:r>
        <w:rPr>
          <w:b/>
        </w:rPr>
        <w:t>LIFE TOGETHER GROUPS</w:t>
      </w:r>
    </w:p>
    <w:p w:rsidR="008233FA" w:rsidRDefault="008233FA" w:rsidP="008233FA">
      <w:pPr>
        <w:jc w:val="center"/>
        <w:rPr>
          <w:b/>
          <w:i/>
        </w:rPr>
      </w:pPr>
      <w:r>
        <w:rPr>
          <w:b/>
        </w:rPr>
        <w:t>Week Three –</w:t>
      </w:r>
      <w:r>
        <w:t xml:space="preserve"> </w:t>
      </w:r>
      <w:proofErr w:type="spellStart"/>
      <w:r>
        <w:rPr>
          <w:b/>
          <w:i/>
        </w:rPr>
        <w:t>Christus</w:t>
      </w:r>
      <w:proofErr w:type="spellEnd"/>
      <w:r>
        <w:rPr>
          <w:b/>
          <w:i/>
        </w:rPr>
        <w:t xml:space="preserve"> Victor!</w:t>
      </w:r>
    </w:p>
    <w:p w:rsidR="008233FA" w:rsidRDefault="008233FA" w:rsidP="008233FA">
      <w:pPr>
        <w:jc w:val="center"/>
        <w:rPr>
          <w:b/>
          <w:i/>
        </w:rPr>
      </w:pPr>
    </w:p>
    <w:p w:rsidR="008233FA" w:rsidRDefault="008233FA" w:rsidP="008233FA">
      <w:pPr>
        <w:rPr>
          <w:b/>
        </w:rPr>
      </w:pPr>
      <w:r>
        <w:rPr>
          <w:b/>
        </w:rPr>
        <w:t xml:space="preserve">I.  The UPWARD JOURNEY:  The Way of </w:t>
      </w:r>
      <w:smartTag w:uri="urn:schemas-microsoft-com:office:smarttags" w:element="place">
        <w:r>
          <w:rPr>
            <w:b/>
          </w:rPr>
          <w:t>Union</w:t>
        </w:r>
      </w:smartTag>
      <w:r>
        <w:rPr>
          <w:b/>
        </w:rPr>
        <w:t xml:space="preserve"> with God</w:t>
      </w:r>
    </w:p>
    <w:p w:rsidR="008233FA" w:rsidRDefault="008233FA" w:rsidP="008233FA"/>
    <w:p w:rsidR="008233FA" w:rsidRDefault="008233FA" w:rsidP="008233FA">
      <w:pPr>
        <w:pBdr>
          <w:top w:val="single" w:sz="4" w:space="1" w:color="auto"/>
          <w:left w:val="single" w:sz="4" w:space="4" w:color="auto"/>
          <w:bottom w:val="single" w:sz="4" w:space="1" w:color="auto"/>
          <w:right w:val="single" w:sz="4" w:space="4" w:color="auto"/>
        </w:pBdr>
        <w:rPr>
          <w:i/>
        </w:rPr>
      </w:pPr>
      <w:r>
        <w:tab/>
      </w:r>
      <w:r>
        <w:rPr>
          <w:i/>
        </w:rPr>
        <w:t xml:space="preserve">“Christian spirituality is not a journey into self as if spirituality is found </w:t>
      </w:r>
    </w:p>
    <w:p w:rsidR="008233FA" w:rsidRDefault="008233FA" w:rsidP="008233FA">
      <w:pPr>
        <w:pBdr>
          <w:top w:val="single" w:sz="4" w:space="1" w:color="auto"/>
          <w:left w:val="single" w:sz="4" w:space="4" w:color="auto"/>
          <w:bottom w:val="single" w:sz="4" w:space="1" w:color="auto"/>
          <w:right w:val="single" w:sz="4" w:space="4" w:color="auto"/>
        </w:pBdr>
        <w:ind w:firstLine="720"/>
        <w:rPr>
          <w:i/>
        </w:rPr>
      </w:pPr>
      <w:proofErr w:type="gramStart"/>
      <w:r>
        <w:rPr>
          <w:i/>
        </w:rPr>
        <w:t>in</w:t>
      </w:r>
      <w:proofErr w:type="gramEnd"/>
      <w:r>
        <w:rPr>
          <w:i/>
        </w:rPr>
        <w:t xml:space="preserve"> the deep recesses of our nature, hidden inside of us, waiting for release.</w:t>
      </w:r>
    </w:p>
    <w:p w:rsidR="00457822" w:rsidRDefault="00457822" w:rsidP="00457822">
      <w:pPr>
        <w:pBdr>
          <w:top w:val="single" w:sz="4" w:space="1" w:color="auto"/>
          <w:left w:val="single" w:sz="4" w:space="4" w:color="auto"/>
          <w:bottom w:val="single" w:sz="4" w:space="1" w:color="auto"/>
          <w:right w:val="single" w:sz="4" w:space="4" w:color="auto"/>
        </w:pBdr>
        <w:rPr>
          <w:i/>
        </w:rPr>
      </w:pPr>
      <w:r>
        <w:rPr>
          <w:i/>
        </w:rPr>
        <w:t xml:space="preserve">           </w:t>
      </w:r>
      <w:r w:rsidR="008233FA">
        <w:rPr>
          <w:i/>
        </w:rPr>
        <w:t>No, true Christian spirituality is the embrace of Jesus, who, united to God,</w:t>
      </w:r>
      <w:r w:rsidR="008233FA">
        <w:rPr>
          <w:i/>
        </w:rPr>
        <w:tab/>
      </w:r>
    </w:p>
    <w:p w:rsidR="008233FA" w:rsidRDefault="00457822" w:rsidP="00457822">
      <w:pPr>
        <w:pBdr>
          <w:top w:val="single" w:sz="4" w:space="1" w:color="auto"/>
          <w:left w:val="single" w:sz="4" w:space="4" w:color="auto"/>
          <w:bottom w:val="single" w:sz="4" w:space="1" w:color="auto"/>
          <w:right w:val="single" w:sz="4" w:space="4" w:color="auto"/>
        </w:pBdr>
        <w:rPr>
          <w:i/>
        </w:rPr>
      </w:pPr>
      <w:r>
        <w:rPr>
          <w:i/>
        </w:rPr>
        <w:t xml:space="preserve">           </w:t>
      </w:r>
      <w:bookmarkStart w:id="0" w:name="_GoBack"/>
      <w:bookmarkEnd w:id="0"/>
      <w:proofErr w:type="gramStart"/>
      <w:r w:rsidR="008233FA">
        <w:rPr>
          <w:i/>
        </w:rPr>
        <w:t>restores</w:t>
      </w:r>
      <w:proofErr w:type="gramEnd"/>
      <w:r w:rsidR="008233FA">
        <w:rPr>
          <w:i/>
        </w:rPr>
        <w:t xml:space="preserve"> our union with God that we lost because of sin.  This is how the</w:t>
      </w:r>
    </w:p>
    <w:p w:rsidR="008233FA" w:rsidRDefault="008233FA" w:rsidP="008233FA">
      <w:pPr>
        <w:pBdr>
          <w:top w:val="single" w:sz="4" w:space="1" w:color="auto"/>
          <w:left w:val="single" w:sz="4" w:space="4" w:color="auto"/>
          <w:bottom w:val="single" w:sz="4" w:space="1" w:color="auto"/>
          <w:right w:val="single" w:sz="4" w:space="4" w:color="auto"/>
        </w:pBdr>
        <w:ind w:firstLine="720"/>
        <w:rPr>
          <w:i/>
        </w:rPr>
      </w:pPr>
      <w:proofErr w:type="gramStart"/>
      <w:r>
        <w:rPr>
          <w:i/>
        </w:rPr>
        <w:t>ancient</w:t>
      </w:r>
      <w:proofErr w:type="gramEnd"/>
      <w:r>
        <w:rPr>
          <w:i/>
        </w:rPr>
        <w:t xml:space="preserve"> church understood God’s embrace.” </w:t>
      </w:r>
      <w:r>
        <w:t xml:space="preserve"> </w:t>
      </w:r>
    </w:p>
    <w:p w:rsidR="008233FA" w:rsidRDefault="008233FA" w:rsidP="008233FA">
      <w:pPr>
        <w:pBdr>
          <w:top w:val="single" w:sz="4" w:space="1" w:color="auto"/>
          <w:left w:val="single" w:sz="4" w:space="4" w:color="auto"/>
          <w:bottom w:val="single" w:sz="4" w:space="1" w:color="auto"/>
          <w:right w:val="single" w:sz="4" w:space="4" w:color="auto"/>
        </w:pBdr>
        <w:rPr>
          <w:i/>
        </w:rPr>
      </w:pPr>
      <w:r>
        <w:rPr>
          <w:i/>
        </w:rPr>
        <w:t xml:space="preserve">                                                                        </w:t>
      </w:r>
      <w:r>
        <w:t xml:space="preserve">Robert Webber, </w:t>
      </w:r>
      <w:proofErr w:type="gramStart"/>
      <w:r>
        <w:rPr>
          <w:b/>
          <w:i/>
        </w:rPr>
        <w:t>The</w:t>
      </w:r>
      <w:proofErr w:type="gramEnd"/>
      <w:r>
        <w:rPr>
          <w:b/>
          <w:i/>
        </w:rPr>
        <w:t xml:space="preserve"> Divine Embrace</w:t>
      </w:r>
    </w:p>
    <w:p w:rsidR="008233FA" w:rsidRDefault="008233FA" w:rsidP="008233FA">
      <w:pPr>
        <w:ind w:left="3600"/>
        <w:rPr>
          <w:b/>
          <w:i/>
        </w:rPr>
      </w:pPr>
    </w:p>
    <w:p w:rsidR="008233FA" w:rsidRDefault="008233FA" w:rsidP="008233FA">
      <w:pPr>
        <w:ind w:firstLine="720"/>
      </w:pPr>
      <w:proofErr w:type="spellStart"/>
      <w:r>
        <w:rPr>
          <w:i/>
        </w:rPr>
        <w:t>Christus</w:t>
      </w:r>
      <w:proofErr w:type="spellEnd"/>
      <w:r>
        <w:rPr>
          <w:i/>
        </w:rPr>
        <w:t xml:space="preserve"> Victor </w:t>
      </w:r>
      <w:r>
        <w:t xml:space="preserve">(Latin for “Christ is Victorious,” or “Victorious Christ”) was the favorite expression of the ancient Church. It was their way of declaring that the world, the flesh, sin, death and the devil had been defeated by Christ’s life, death, burial, and resurrection.  </w:t>
      </w:r>
      <w:proofErr w:type="spellStart"/>
      <w:r>
        <w:rPr>
          <w:i/>
        </w:rPr>
        <w:t>Christus</w:t>
      </w:r>
      <w:proofErr w:type="spellEnd"/>
      <w:r>
        <w:rPr>
          <w:i/>
        </w:rPr>
        <w:t xml:space="preserve"> Victor </w:t>
      </w:r>
      <w:r>
        <w:t xml:space="preserve">is the triumphant declaration that </w:t>
      </w:r>
      <w:r>
        <w:rPr>
          <w:b/>
          <w:i/>
        </w:rPr>
        <w:t>Christ undid Adam’s tragic choice of sin.</w:t>
      </w:r>
      <w:r>
        <w:t xml:space="preserve">  </w:t>
      </w:r>
      <w:r>
        <w:rPr>
          <w:b/>
          <w:i/>
        </w:rPr>
        <w:t>Jesus has taken back this fallen world for the Father’s glory by defeating Satan’s grip on humankind.</w:t>
      </w:r>
      <w:r>
        <w:t xml:space="preserve">  </w:t>
      </w:r>
      <w:proofErr w:type="spellStart"/>
      <w:r>
        <w:rPr>
          <w:i/>
        </w:rPr>
        <w:t>Christus</w:t>
      </w:r>
      <w:proofErr w:type="spellEnd"/>
      <w:r>
        <w:rPr>
          <w:i/>
        </w:rPr>
        <w:t xml:space="preserve"> Victor </w:t>
      </w:r>
      <w:r>
        <w:t xml:space="preserve">means that this fallen world is now retaken from Satan’s domain, redeemed, and brought under Christ’s Lordship.       </w:t>
      </w:r>
    </w:p>
    <w:p w:rsidR="008233FA" w:rsidRDefault="008233FA" w:rsidP="008233FA">
      <w:pPr>
        <w:jc w:val="center"/>
        <w:rPr>
          <w:b/>
          <w:i/>
        </w:rPr>
      </w:pPr>
    </w:p>
    <w:p w:rsidR="008233FA" w:rsidRDefault="008233FA" w:rsidP="008233FA">
      <w:pPr>
        <w:rPr>
          <w:b/>
          <w:i/>
        </w:rPr>
      </w:pPr>
      <w:r>
        <w:rPr>
          <w:b/>
          <w:i/>
        </w:rPr>
        <w:tab/>
      </w:r>
      <w:r>
        <w:rPr>
          <w:b/>
        </w:rPr>
        <w:t xml:space="preserve">“The Son of God was revealed for this purpose:  </w:t>
      </w:r>
      <w:r>
        <w:rPr>
          <w:b/>
          <w:i/>
        </w:rPr>
        <w:t xml:space="preserve">to destroy the </w:t>
      </w:r>
    </w:p>
    <w:p w:rsidR="008233FA" w:rsidRDefault="008233FA" w:rsidP="008233FA">
      <w:pPr>
        <w:rPr>
          <w:b/>
        </w:rPr>
      </w:pPr>
      <w:r>
        <w:rPr>
          <w:b/>
          <w:i/>
        </w:rPr>
        <w:tab/>
      </w:r>
      <w:proofErr w:type="gramStart"/>
      <w:r>
        <w:rPr>
          <w:b/>
          <w:i/>
        </w:rPr>
        <w:t>works</w:t>
      </w:r>
      <w:proofErr w:type="gramEnd"/>
      <w:r>
        <w:rPr>
          <w:b/>
          <w:i/>
        </w:rPr>
        <w:t xml:space="preserve"> of the devil.” </w:t>
      </w:r>
      <w:r>
        <w:rPr>
          <w:b/>
        </w:rPr>
        <w:t>(1 John 3:8)</w:t>
      </w:r>
    </w:p>
    <w:p w:rsidR="008233FA" w:rsidRDefault="008233FA" w:rsidP="008233FA">
      <w:pPr>
        <w:rPr>
          <w:b/>
        </w:rPr>
      </w:pPr>
    </w:p>
    <w:p w:rsidR="008233FA" w:rsidRDefault="008233FA" w:rsidP="008233FA">
      <w:pPr>
        <w:rPr>
          <w:b/>
        </w:rPr>
      </w:pPr>
      <w:r>
        <w:rPr>
          <w:b/>
        </w:rPr>
        <w:tab/>
        <w:t>“Since the children (i.e., human beings) have flesh and blood, he (Christ)</w:t>
      </w:r>
    </w:p>
    <w:p w:rsidR="008233FA" w:rsidRDefault="008233FA" w:rsidP="008233FA">
      <w:pPr>
        <w:rPr>
          <w:b/>
          <w:i/>
        </w:rPr>
      </w:pPr>
      <w:r>
        <w:rPr>
          <w:b/>
        </w:rPr>
        <w:tab/>
      </w:r>
      <w:proofErr w:type="gramStart"/>
      <w:r>
        <w:rPr>
          <w:b/>
        </w:rPr>
        <w:t>shared</w:t>
      </w:r>
      <w:proofErr w:type="gramEnd"/>
      <w:r>
        <w:rPr>
          <w:b/>
        </w:rPr>
        <w:t xml:space="preserve"> in their humanity so that by his death </w:t>
      </w:r>
      <w:r>
        <w:rPr>
          <w:b/>
          <w:i/>
        </w:rPr>
        <w:t>he might destroy him who</w:t>
      </w:r>
    </w:p>
    <w:p w:rsidR="008233FA" w:rsidRDefault="008233FA" w:rsidP="008233FA">
      <w:pPr>
        <w:rPr>
          <w:b/>
        </w:rPr>
      </w:pPr>
      <w:r>
        <w:rPr>
          <w:b/>
          <w:i/>
        </w:rPr>
        <w:tab/>
      </w:r>
      <w:proofErr w:type="gramStart"/>
      <w:r>
        <w:rPr>
          <w:b/>
          <w:i/>
        </w:rPr>
        <w:t>holds</w:t>
      </w:r>
      <w:proofErr w:type="gramEnd"/>
      <w:r>
        <w:rPr>
          <w:b/>
          <w:i/>
        </w:rPr>
        <w:t xml:space="preserve"> the power of death – that is, the devil </w:t>
      </w:r>
      <w:r>
        <w:rPr>
          <w:b/>
        </w:rPr>
        <w:t>– and free those who all their</w:t>
      </w:r>
    </w:p>
    <w:p w:rsidR="008233FA" w:rsidRDefault="008233FA" w:rsidP="008233FA">
      <w:pPr>
        <w:rPr>
          <w:b/>
        </w:rPr>
      </w:pPr>
      <w:r>
        <w:rPr>
          <w:b/>
        </w:rPr>
        <w:tab/>
      </w:r>
      <w:proofErr w:type="gramStart"/>
      <w:r>
        <w:rPr>
          <w:b/>
        </w:rPr>
        <w:t>lives</w:t>
      </w:r>
      <w:proofErr w:type="gramEnd"/>
      <w:r>
        <w:rPr>
          <w:b/>
        </w:rPr>
        <w:t xml:space="preserve"> were held in slavery by their fear of death.” (Hebrews 2:14-15)</w:t>
      </w:r>
    </w:p>
    <w:p w:rsidR="008233FA" w:rsidRDefault="008233FA" w:rsidP="008233FA">
      <w:pPr>
        <w:rPr>
          <w:b/>
        </w:rPr>
      </w:pPr>
    </w:p>
    <w:p w:rsidR="008233FA" w:rsidRDefault="008233FA" w:rsidP="008233FA">
      <w:pPr>
        <w:rPr>
          <w:b/>
        </w:rPr>
      </w:pPr>
      <w:r>
        <w:rPr>
          <w:b/>
        </w:rPr>
        <w:tab/>
        <w:t xml:space="preserve">“And having </w:t>
      </w:r>
      <w:r>
        <w:rPr>
          <w:b/>
          <w:i/>
        </w:rPr>
        <w:t>disarmed the powers and authorities,</w:t>
      </w:r>
      <w:r>
        <w:rPr>
          <w:b/>
        </w:rPr>
        <w:t xml:space="preserve"> he (Christ) made </w:t>
      </w:r>
    </w:p>
    <w:p w:rsidR="008233FA" w:rsidRDefault="008233FA" w:rsidP="008233FA">
      <w:pPr>
        <w:rPr>
          <w:b/>
        </w:rPr>
      </w:pPr>
      <w:r>
        <w:rPr>
          <w:b/>
        </w:rPr>
        <w:tab/>
      </w:r>
      <w:proofErr w:type="gramStart"/>
      <w:r>
        <w:rPr>
          <w:b/>
        </w:rPr>
        <w:t>a</w:t>
      </w:r>
      <w:proofErr w:type="gramEnd"/>
      <w:r>
        <w:rPr>
          <w:b/>
        </w:rPr>
        <w:t xml:space="preserve"> public spectacle of them, </w:t>
      </w:r>
      <w:r>
        <w:rPr>
          <w:b/>
          <w:i/>
        </w:rPr>
        <w:t>triumphing</w:t>
      </w:r>
      <w:r>
        <w:rPr>
          <w:b/>
        </w:rPr>
        <w:t xml:space="preserve"> </w:t>
      </w:r>
      <w:r>
        <w:rPr>
          <w:b/>
          <w:i/>
        </w:rPr>
        <w:t>over</w:t>
      </w:r>
      <w:r>
        <w:rPr>
          <w:b/>
        </w:rPr>
        <w:t xml:space="preserve"> </w:t>
      </w:r>
      <w:r>
        <w:rPr>
          <w:b/>
          <w:i/>
        </w:rPr>
        <w:t>them</w:t>
      </w:r>
      <w:r>
        <w:rPr>
          <w:b/>
        </w:rPr>
        <w:t xml:space="preserve"> </w:t>
      </w:r>
      <w:r>
        <w:rPr>
          <w:b/>
          <w:i/>
        </w:rPr>
        <w:t>by</w:t>
      </w:r>
      <w:r>
        <w:rPr>
          <w:b/>
        </w:rPr>
        <w:t xml:space="preserve"> </w:t>
      </w:r>
      <w:r>
        <w:rPr>
          <w:b/>
          <w:i/>
        </w:rPr>
        <w:t>the</w:t>
      </w:r>
      <w:r>
        <w:rPr>
          <w:b/>
        </w:rPr>
        <w:t xml:space="preserve"> </w:t>
      </w:r>
      <w:r>
        <w:rPr>
          <w:b/>
          <w:i/>
        </w:rPr>
        <w:t>cross.”</w:t>
      </w:r>
    </w:p>
    <w:p w:rsidR="008233FA" w:rsidRDefault="008233FA" w:rsidP="008233FA">
      <w:pPr>
        <w:rPr>
          <w:b/>
        </w:rPr>
      </w:pPr>
      <w:r>
        <w:rPr>
          <w:b/>
        </w:rPr>
        <w:tab/>
      </w:r>
      <w:r>
        <w:rPr>
          <w:b/>
        </w:rPr>
        <w:tab/>
      </w:r>
      <w:r>
        <w:rPr>
          <w:b/>
        </w:rPr>
        <w:tab/>
      </w:r>
      <w:r>
        <w:rPr>
          <w:b/>
        </w:rPr>
        <w:tab/>
      </w:r>
      <w:r>
        <w:rPr>
          <w:b/>
        </w:rPr>
        <w:tab/>
      </w:r>
      <w:r>
        <w:rPr>
          <w:b/>
        </w:rPr>
        <w:tab/>
      </w:r>
      <w:r>
        <w:rPr>
          <w:b/>
        </w:rPr>
        <w:tab/>
      </w:r>
      <w:r>
        <w:rPr>
          <w:b/>
        </w:rPr>
        <w:tab/>
        <w:t xml:space="preserve">   (Colossians 2:15)</w:t>
      </w:r>
    </w:p>
    <w:p w:rsidR="008233FA" w:rsidRDefault="008233FA" w:rsidP="008233FA">
      <w:pPr>
        <w:rPr>
          <w:b/>
        </w:rPr>
      </w:pPr>
    </w:p>
    <w:p w:rsidR="008233FA" w:rsidRDefault="008233FA" w:rsidP="008233FA">
      <w:pPr>
        <w:rPr>
          <w:b/>
        </w:rPr>
      </w:pPr>
      <w:r>
        <w:rPr>
          <w:b/>
        </w:rPr>
        <w:tab/>
        <w:t>“The Spirit of the Lord is on me, because he has anointed me to preach</w:t>
      </w:r>
    </w:p>
    <w:p w:rsidR="008233FA" w:rsidRDefault="008233FA" w:rsidP="008233FA">
      <w:pPr>
        <w:rPr>
          <w:b/>
        </w:rPr>
      </w:pPr>
      <w:r>
        <w:rPr>
          <w:b/>
        </w:rPr>
        <w:t xml:space="preserve"> </w:t>
      </w:r>
      <w:r>
        <w:rPr>
          <w:b/>
        </w:rPr>
        <w:tab/>
      </w:r>
      <w:proofErr w:type="gramStart"/>
      <w:r>
        <w:rPr>
          <w:b/>
          <w:i/>
        </w:rPr>
        <w:t>good</w:t>
      </w:r>
      <w:proofErr w:type="gramEnd"/>
      <w:r>
        <w:rPr>
          <w:b/>
        </w:rPr>
        <w:t xml:space="preserve"> </w:t>
      </w:r>
      <w:r>
        <w:rPr>
          <w:b/>
          <w:i/>
        </w:rPr>
        <w:t>news</w:t>
      </w:r>
      <w:r>
        <w:rPr>
          <w:b/>
        </w:rPr>
        <w:t xml:space="preserve"> to the poor.  He has sent me to proclaim </w:t>
      </w:r>
      <w:r>
        <w:rPr>
          <w:b/>
          <w:i/>
        </w:rPr>
        <w:t>freedom</w:t>
      </w:r>
      <w:r>
        <w:rPr>
          <w:b/>
        </w:rPr>
        <w:t xml:space="preserve"> </w:t>
      </w:r>
      <w:r>
        <w:rPr>
          <w:b/>
          <w:i/>
        </w:rPr>
        <w:t>for</w:t>
      </w:r>
      <w:r>
        <w:rPr>
          <w:b/>
        </w:rPr>
        <w:t xml:space="preserve"> </w:t>
      </w:r>
      <w:r>
        <w:rPr>
          <w:b/>
          <w:i/>
        </w:rPr>
        <w:t>the</w:t>
      </w:r>
      <w:r>
        <w:rPr>
          <w:b/>
        </w:rPr>
        <w:t xml:space="preserve"> </w:t>
      </w:r>
    </w:p>
    <w:p w:rsidR="008233FA" w:rsidRDefault="008233FA" w:rsidP="008233FA">
      <w:pPr>
        <w:rPr>
          <w:b/>
        </w:rPr>
      </w:pPr>
      <w:r>
        <w:rPr>
          <w:b/>
        </w:rPr>
        <w:tab/>
      </w:r>
      <w:proofErr w:type="gramStart"/>
      <w:r>
        <w:rPr>
          <w:b/>
          <w:i/>
        </w:rPr>
        <w:t>prisoners</w:t>
      </w:r>
      <w:proofErr w:type="gramEnd"/>
      <w:r>
        <w:rPr>
          <w:b/>
        </w:rPr>
        <w:t xml:space="preserve"> and </w:t>
      </w:r>
      <w:r>
        <w:rPr>
          <w:b/>
          <w:i/>
        </w:rPr>
        <w:t>recovery</w:t>
      </w:r>
      <w:r>
        <w:rPr>
          <w:b/>
        </w:rPr>
        <w:t xml:space="preserve"> </w:t>
      </w:r>
      <w:r>
        <w:rPr>
          <w:b/>
          <w:i/>
        </w:rPr>
        <w:t>of</w:t>
      </w:r>
      <w:r>
        <w:rPr>
          <w:b/>
        </w:rPr>
        <w:t xml:space="preserve"> </w:t>
      </w:r>
      <w:r>
        <w:rPr>
          <w:b/>
          <w:i/>
        </w:rPr>
        <w:t>sight</w:t>
      </w:r>
      <w:r>
        <w:rPr>
          <w:b/>
        </w:rPr>
        <w:t xml:space="preserve"> for the blind, to </w:t>
      </w:r>
      <w:r>
        <w:rPr>
          <w:b/>
          <w:i/>
        </w:rPr>
        <w:t>release</w:t>
      </w:r>
      <w:r>
        <w:rPr>
          <w:b/>
        </w:rPr>
        <w:t xml:space="preserve"> </w:t>
      </w:r>
      <w:r>
        <w:rPr>
          <w:b/>
          <w:i/>
        </w:rPr>
        <w:t>the</w:t>
      </w:r>
      <w:r>
        <w:rPr>
          <w:b/>
        </w:rPr>
        <w:t xml:space="preserve"> </w:t>
      </w:r>
      <w:r>
        <w:rPr>
          <w:b/>
          <w:i/>
        </w:rPr>
        <w:t>oppressed</w:t>
      </w:r>
      <w:r>
        <w:rPr>
          <w:b/>
        </w:rPr>
        <w:t>,</w:t>
      </w:r>
    </w:p>
    <w:p w:rsidR="008233FA" w:rsidRDefault="008233FA" w:rsidP="008233FA">
      <w:r>
        <w:rPr>
          <w:b/>
        </w:rPr>
        <w:tab/>
      </w:r>
      <w:proofErr w:type="gramStart"/>
      <w:r>
        <w:rPr>
          <w:b/>
        </w:rPr>
        <w:t>to</w:t>
      </w:r>
      <w:proofErr w:type="gramEnd"/>
      <w:r>
        <w:rPr>
          <w:b/>
        </w:rPr>
        <w:t xml:space="preserve"> proclaim </w:t>
      </w:r>
      <w:r>
        <w:rPr>
          <w:b/>
          <w:i/>
        </w:rPr>
        <w:t>the</w:t>
      </w:r>
      <w:r>
        <w:rPr>
          <w:b/>
        </w:rPr>
        <w:t xml:space="preserve"> </w:t>
      </w:r>
      <w:r>
        <w:rPr>
          <w:b/>
          <w:i/>
        </w:rPr>
        <w:t>year</w:t>
      </w:r>
      <w:r>
        <w:rPr>
          <w:b/>
        </w:rPr>
        <w:t xml:space="preserve"> </w:t>
      </w:r>
      <w:r>
        <w:rPr>
          <w:b/>
          <w:i/>
        </w:rPr>
        <w:t>of</w:t>
      </w:r>
      <w:r>
        <w:rPr>
          <w:b/>
        </w:rPr>
        <w:t xml:space="preserve"> </w:t>
      </w:r>
      <w:r>
        <w:rPr>
          <w:b/>
          <w:i/>
        </w:rPr>
        <w:t>the</w:t>
      </w:r>
      <w:r>
        <w:rPr>
          <w:b/>
        </w:rPr>
        <w:t xml:space="preserve"> </w:t>
      </w:r>
      <w:r>
        <w:rPr>
          <w:b/>
          <w:i/>
        </w:rPr>
        <w:t>Lord’s</w:t>
      </w:r>
      <w:r>
        <w:rPr>
          <w:b/>
        </w:rPr>
        <w:t xml:space="preserve"> </w:t>
      </w:r>
      <w:r>
        <w:rPr>
          <w:b/>
          <w:i/>
        </w:rPr>
        <w:t>favor</w:t>
      </w:r>
      <w:r>
        <w:rPr>
          <w:b/>
        </w:rPr>
        <w:t xml:space="preserve">.” (Luke 4:18-19 – </w:t>
      </w:r>
      <w:r>
        <w:t xml:space="preserve">from Jesus’ </w:t>
      </w:r>
    </w:p>
    <w:p w:rsidR="008233FA" w:rsidRDefault="008233FA" w:rsidP="008233FA">
      <w:r>
        <w:tab/>
      </w:r>
      <w:proofErr w:type="gramStart"/>
      <w:r>
        <w:t>first</w:t>
      </w:r>
      <w:proofErr w:type="gramEnd"/>
      <w:r>
        <w:t xml:space="preserve"> sermon in the synagogue of </w:t>
      </w:r>
      <w:smartTag w:uri="urn:schemas-microsoft-com:office:smarttags" w:element="City">
        <w:smartTag w:uri="urn:schemas-microsoft-com:office:smarttags" w:element="place">
          <w:r>
            <w:t>Nazareth</w:t>
          </w:r>
        </w:smartTag>
      </w:smartTag>
      <w:r>
        <w:t>)</w:t>
      </w:r>
    </w:p>
    <w:p w:rsidR="008233FA" w:rsidRDefault="008233FA" w:rsidP="008233FA">
      <w:pPr>
        <w:rPr>
          <w:b/>
        </w:rPr>
      </w:pPr>
    </w:p>
    <w:p w:rsidR="008233FA" w:rsidRDefault="008233FA" w:rsidP="008233FA">
      <w:r>
        <w:rPr>
          <w:i/>
        </w:rPr>
        <w:tab/>
      </w:r>
      <w:r>
        <w:t xml:space="preserve">One of the earliest extant sermons of the church comes from the pen of </w:t>
      </w:r>
      <w:proofErr w:type="spellStart"/>
      <w:r>
        <w:t>Melito</w:t>
      </w:r>
      <w:proofErr w:type="spellEnd"/>
      <w:r>
        <w:t xml:space="preserve"> of Sardis (A.D. 195).  Here are his concluding words to an Easter sermon:</w:t>
      </w:r>
    </w:p>
    <w:p w:rsidR="008233FA" w:rsidRDefault="008233FA" w:rsidP="008233FA"/>
    <w:p w:rsidR="008233FA" w:rsidRDefault="008233FA" w:rsidP="008233FA">
      <w:pPr>
        <w:ind w:left="720" w:firstLine="720"/>
      </w:pPr>
      <w:r>
        <w:t>But he rose from the dead</w:t>
      </w:r>
    </w:p>
    <w:p w:rsidR="008233FA" w:rsidRDefault="008233FA" w:rsidP="008233FA">
      <w:r>
        <w:tab/>
      </w:r>
      <w:r>
        <w:tab/>
      </w:r>
      <w:proofErr w:type="gramStart"/>
      <w:r>
        <w:t>and</w:t>
      </w:r>
      <w:proofErr w:type="gramEnd"/>
      <w:r>
        <w:t xml:space="preserve"> mounted up to the heights of heaven.</w:t>
      </w:r>
    </w:p>
    <w:p w:rsidR="008233FA" w:rsidRDefault="008233FA" w:rsidP="008233FA">
      <w:r>
        <w:tab/>
      </w:r>
      <w:r>
        <w:tab/>
        <w:t>When the Lord had clothed himself with humanity,</w:t>
      </w:r>
    </w:p>
    <w:p w:rsidR="008233FA" w:rsidRDefault="008233FA" w:rsidP="008233FA">
      <w:r>
        <w:tab/>
      </w:r>
      <w:r>
        <w:tab/>
      </w:r>
      <w:proofErr w:type="gramStart"/>
      <w:r>
        <w:t>and</w:t>
      </w:r>
      <w:proofErr w:type="gramEnd"/>
      <w:r>
        <w:t xml:space="preserve"> had suffered for the sake of the sufferer,</w:t>
      </w:r>
    </w:p>
    <w:p w:rsidR="008233FA" w:rsidRDefault="008233FA" w:rsidP="008233FA">
      <w:r>
        <w:tab/>
      </w:r>
      <w:r>
        <w:tab/>
      </w:r>
      <w:proofErr w:type="gramStart"/>
      <w:r>
        <w:t>and</w:t>
      </w:r>
      <w:proofErr w:type="gramEnd"/>
      <w:r>
        <w:t xml:space="preserve"> had been bound for the sake of the imprisoned,</w:t>
      </w:r>
    </w:p>
    <w:p w:rsidR="008233FA" w:rsidRDefault="008233FA" w:rsidP="008233FA">
      <w:r>
        <w:lastRenderedPageBreak/>
        <w:tab/>
      </w:r>
      <w:r>
        <w:tab/>
      </w:r>
      <w:proofErr w:type="gramStart"/>
      <w:r>
        <w:t>and</w:t>
      </w:r>
      <w:proofErr w:type="gramEnd"/>
      <w:r>
        <w:t xml:space="preserve"> had been judged for the sake of the condemned,</w:t>
      </w:r>
    </w:p>
    <w:p w:rsidR="008233FA" w:rsidRDefault="008233FA" w:rsidP="008233FA">
      <w:r>
        <w:tab/>
      </w:r>
      <w:r>
        <w:tab/>
      </w:r>
      <w:proofErr w:type="gramStart"/>
      <w:r>
        <w:t>and</w:t>
      </w:r>
      <w:proofErr w:type="gramEnd"/>
      <w:r>
        <w:t xml:space="preserve"> buried for the sake of the one who was buried,</w:t>
      </w:r>
    </w:p>
    <w:p w:rsidR="008233FA" w:rsidRDefault="008233FA" w:rsidP="008233FA">
      <w:r>
        <w:tab/>
      </w:r>
      <w:r>
        <w:tab/>
      </w:r>
      <w:proofErr w:type="gramStart"/>
      <w:r>
        <w:t>he</w:t>
      </w:r>
      <w:proofErr w:type="gramEnd"/>
      <w:r>
        <w:t xml:space="preserve"> rose from the dead,</w:t>
      </w:r>
    </w:p>
    <w:p w:rsidR="008233FA" w:rsidRDefault="008233FA" w:rsidP="008233FA">
      <w:r>
        <w:tab/>
      </w:r>
      <w:r>
        <w:tab/>
      </w:r>
      <w:proofErr w:type="gramStart"/>
      <w:r>
        <w:t>and</w:t>
      </w:r>
      <w:proofErr w:type="gramEnd"/>
      <w:r>
        <w:t xml:space="preserve"> cried with a loud voice:</w:t>
      </w:r>
    </w:p>
    <w:p w:rsidR="008233FA" w:rsidRDefault="008233FA" w:rsidP="008233FA">
      <w:r>
        <w:tab/>
      </w:r>
      <w:r>
        <w:tab/>
        <w:t>Who is he that contends with me?</w:t>
      </w:r>
    </w:p>
    <w:p w:rsidR="008233FA" w:rsidRDefault="008233FA" w:rsidP="008233FA">
      <w:r>
        <w:tab/>
      </w:r>
      <w:r>
        <w:tab/>
        <w:t>Let him stand in opposition to me.</w:t>
      </w:r>
    </w:p>
    <w:p w:rsidR="008233FA" w:rsidRDefault="008233FA" w:rsidP="008233FA">
      <w:r>
        <w:tab/>
      </w:r>
      <w:r>
        <w:tab/>
        <w:t>I set the condemned man free;</w:t>
      </w:r>
    </w:p>
    <w:p w:rsidR="008233FA" w:rsidRDefault="008233FA" w:rsidP="008233FA">
      <w:r>
        <w:tab/>
      </w:r>
      <w:r>
        <w:tab/>
        <w:t>I gave the dead man life;</w:t>
      </w:r>
    </w:p>
    <w:p w:rsidR="008233FA" w:rsidRDefault="008233FA" w:rsidP="008233FA">
      <w:r>
        <w:tab/>
      </w:r>
      <w:r>
        <w:tab/>
        <w:t xml:space="preserve">I </w:t>
      </w:r>
      <w:proofErr w:type="gramStart"/>
      <w:r>
        <w:t>raised</w:t>
      </w:r>
      <w:proofErr w:type="gramEnd"/>
      <w:r>
        <w:t xml:space="preserve"> up one who had been entombed.</w:t>
      </w:r>
    </w:p>
    <w:p w:rsidR="008233FA" w:rsidRDefault="008233FA" w:rsidP="008233FA">
      <w:r>
        <w:tab/>
      </w:r>
      <w:r>
        <w:tab/>
        <w:t>Who is my opponent?</w:t>
      </w:r>
    </w:p>
    <w:p w:rsidR="008233FA" w:rsidRDefault="008233FA" w:rsidP="008233FA">
      <w:r>
        <w:tab/>
      </w:r>
      <w:r>
        <w:tab/>
        <w:t>I, he says, am the Christ.</w:t>
      </w:r>
    </w:p>
    <w:p w:rsidR="008233FA" w:rsidRDefault="008233FA" w:rsidP="008233FA">
      <w:pPr>
        <w:rPr>
          <w:i/>
        </w:rPr>
      </w:pPr>
      <w:r>
        <w:tab/>
      </w:r>
      <w:r>
        <w:tab/>
      </w:r>
      <w:r>
        <w:rPr>
          <w:i/>
        </w:rPr>
        <w:t xml:space="preserve">I am the </w:t>
      </w:r>
      <w:proofErr w:type="gramStart"/>
      <w:r>
        <w:rPr>
          <w:i/>
        </w:rPr>
        <w:t>one</w:t>
      </w:r>
      <w:proofErr w:type="gramEnd"/>
      <w:r>
        <w:rPr>
          <w:i/>
        </w:rPr>
        <w:t xml:space="preserve"> who destroyed death,</w:t>
      </w:r>
    </w:p>
    <w:p w:rsidR="008233FA" w:rsidRDefault="008233FA" w:rsidP="008233FA">
      <w:pPr>
        <w:rPr>
          <w:i/>
        </w:rPr>
      </w:pPr>
      <w:r>
        <w:rPr>
          <w:i/>
        </w:rPr>
        <w:tab/>
      </w:r>
      <w:r>
        <w:rPr>
          <w:i/>
        </w:rPr>
        <w:tab/>
      </w:r>
      <w:proofErr w:type="gramStart"/>
      <w:r>
        <w:rPr>
          <w:i/>
        </w:rPr>
        <w:t>and</w:t>
      </w:r>
      <w:proofErr w:type="gramEnd"/>
      <w:r>
        <w:rPr>
          <w:i/>
        </w:rPr>
        <w:t xml:space="preserve"> triumphed over the enemy,</w:t>
      </w:r>
    </w:p>
    <w:p w:rsidR="008233FA" w:rsidRDefault="008233FA" w:rsidP="008233FA">
      <w:pPr>
        <w:rPr>
          <w:i/>
        </w:rPr>
      </w:pPr>
      <w:r>
        <w:rPr>
          <w:i/>
        </w:rPr>
        <w:tab/>
      </w:r>
      <w:r>
        <w:rPr>
          <w:i/>
        </w:rPr>
        <w:tab/>
      </w:r>
      <w:proofErr w:type="gramStart"/>
      <w:r>
        <w:rPr>
          <w:i/>
        </w:rPr>
        <w:t>and</w:t>
      </w:r>
      <w:proofErr w:type="gramEnd"/>
      <w:r>
        <w:rPr>
          <w:i/>
        </w:rPr>
        <w:t xml:space="preserve"> trampled Hades underfoot,</w:t>
      </w:r>
    </w:p>
    <w:p w:rsidR="008233FA" w:rsidRDefault="008233FA" w:rsidP="008233FA">
      <w:pPr>
        <w:rPr>
          <w:i/>
        </w:rPr>
      </w:pPr>
      <w:r>
        <w:rPr>
          <w:i/>
        </w:rPr>
        <w:tab/>
      </w:r>
      <w:r>
        <w:rPr>
          <w:i/>
        </w:rPr>
        <w:tab/>
      </w:r>
      <w:proofErr w:type="gramStart"/>
      <w:r>
        <w:rPr>
          <w:i/>
        </w:rPr>
        <w:t>and</w:t>
      </w:r>
      <w:proofErr w:type="gramEnd"/>
      <w:r>
        <w:rPr>
          <w:i/>
        </w:rPr>
        <w:t xml:space="preserve"> bound the strong one,</w:t>
      </w:r>
    </w:p>
    <w:p w:rsidR="008233FA" w:rsidRDefault="008233FA" w:rsidP="008233FA">
      <w:r>
        <w:rPr>
          <w:i/>
        </w:rPr>
        <w:tab/>
      </w:r>
      <w:r>
        <w:rPr>
          <w:i/>
        </w:rPr>
        <w:tab/>
      </w:r>
      <w:proofErr w:type="gramStart"/>
      <w:r>
        <w:t>and</w:t>
      </w:r>
      <w:proofErr w:type="gramEnd"/>
      <w:r>
        <w:t xml:space="preserve"> carried off man</w:t>
      </w:r>
    </w:p>
    <w:p w:rsidR="008233FA" w:rsidRDefault="008233FA" w:rsidP="008233FA">
      <w:r>
        <w:tab/>
      </w:r>
      <w:r>
        <w:tab/>
      </w:r>
      <w:proofErr w:type="gramStart"/>
      <w:r>
        <w:t>to</w:t>
      </w:r>
      <w:proofErr w:type="gramEnd"/>
      <w:r>
        <w:t xml:space="preserve"> the heights of heaven,</w:t>
      </w:r>
    </w:p>
    <w:p w:rsidR="008233FA" w:rsidRDefault="008233FA" w:rsidP="008233FA">
      <w:r>
        <w:tab/>
      </w:r>
      <w:r>
        <w:tab/>
      </w:r>
      <w:proofErr w:type="gramStart"/>
      <w:r>
        <w:t>I ,</w:t>
      </w:r>
      <w:proofErr w:type="gramEnd"/>
      <w:r>
        <w:t xml:space="preserve"> he says, am the Christ.</w:t>
      </w:r>
    </w:p>
    <w:p w:rsidR="008233FA" w:rsidRDefault="008233FA" w:rsidP="008233FA">
      <w:pPr>
        <w:rPr>
          <w:b/>
        </w:rPr>
      </w:pPr>
      <w:r>
        <w:rPr>
          <w:b/>
        </w:rPr>
        <w:t xml:space="preserve"> </w:t>
      </w:r>
    </w:p>
    <w:p w:rsidR="008233FA" w:rsidRDefault="008233FA" w:rsidP="008233FA">
      <w:pPr>
        <w:numPr>
          <w:ilvl w:val="0"/>
          <w:numId w:val="1"/>
        </w:numPr>
        <w:rPr>
          <w:b/>
        </w:rPr>
      </w:pPr>
      <w:r>
        <w:rPr>
          <w:b/>
        </w:rPr>
        <w:t>Prayerfully read and allow your spirit to listen deeply to the scripture texts and sermon excerpt above.  Ask God, “Lord, what do you want me to hear?</w:t>
      </w:r>
    </w:p>
    <w:p w:rsidR="008233FA" w:rsidRDefault="008233FA" w:rsidP="008233FA">
      <w:pPr>
        <w:ind w:left="720"/>
        <w:rPr>
          <w:b/>
        </w:rPr>
      </w:pPr>
      <w:r>
        <w:rPr>
          <w:b/>
        </w:rPr>
        <w:t>What are you saying to me through these texts?” Record your response</w:t>
      </w:r>
    </w:p>
    <w:p w:rsidR="008233FA" w:rsidRDefault="008233FA" w:rsidP="008233FA">
      <w:pPr>
        <w:ind w:left="720"/>
        <w:rPr>
          <w:b/>
        </w:rPr>
      </w:pPr>
      <w:proofErr w:type="gramStart"/>
      <w:r>
        <w:rPr>
          <w:b/>
        </w:rPr>
        <w:t>in</w:t>
      </w:r>
      <w:proofErr w:type="gramEnd"/>
      <w:r>
        <w:rPr>
          <w:b/>
        </w:rPr>
        <w:t xml:space="preserve"> the form of a personal prayer of praise and thanksgiving below:</w:t>
      </w:r>
    </w:p>
    <w:p w:rsidR="008233FA" w:rsidRDefault="008233FA" w:rsidP="008233FA">
      <w:pPr>
        <w:rPr>
          <w:b/>
        </w:rPr>
      </w:pPr>
    </w:p>
    <w:p w:rsidR="008233FA" w:rsidRDefault="008233FA" w:rsidP="008233FA">
      <w:pPr>
        <w:ind w:left="360"/>
      </w:pPr>
    </w:p>
    <w:p w:rsidR="008233FA" w:rsidRDefault="008233FA" w:rsidP="008233FA">
      <w:pPr>
        <w:ind w:left="360"/>
      </w:pPr>
      <w:r>
        <w:t xml:space="preserve">  </w:t>
      </w: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rPr>
          <w:b/>
        </w:rPr>
      </w:pPr>
      <w:r>
        <w:rPr>
          <w:b/>
        </w:rPr>
        <w:t>II</w:t>
      </w:r>
      <w:proofErr w:type="gramStart"/>
      <w:r>
        <w:rPr>
          <w:b/>
        </w:rPr>
        <w:t>.  The</w:t>
      </w:r>
      <w:proofErr w:type="gramEnd"/>
      <w:r>
        <w:rPr>
          <w:b/>
        </w:rPr>
        <w:t xml:space="preserve"> INWARD JOURNEY:  The Way of Community with one another</w:t>
      </w:r>
    </w:p>
    <w:p w:rsidR="008233FA" w:rsidRDefault="008233FA" w:rsidP="008233FA">
      <w:pPr>
        <w:rPr>
          <w:b/>
        </w:rPr>
      </w:pPr>
    </w:p>
    <w:p w:rsidR="008233FA" w:rsidRDefault="008233FA" w:rsidP="008233FA">
      <w:pPr>
        <w:numPr>
          <w:ilvl w:val="0"/>
          <w:numId w:val="2"/>
        </w:numPr>
      </w:pPr>
      <w:r>
        <w:rPr>
          <w:b/>
        </w:rPr>
        <w:t xml:space="preserve">OPENING:  </w:t>
      </w:r>
      <w:r>
        <w:t xml:space="preserve">The </w:t>
      </w:r>
      <w:proofErr w:type="spellStart"/>
      <w:r>
        <w:rPr>
          <w:i/>
        </w:rPr>
        <w:t>Christus</w:t>
      </w:r>
      <w:proofErr w:type="spellEnd"/>
      <w:r>
        <w:rPr>
          <w:i/>
        </w:rPr>
        <w:t xml:space="preserve"> Victor </w:t>
      </w:r>
      <w:r>
        <w:t xml:space="preserve">model rightly emphasizes that we are redeemed and reconciled to God not only through Christ’s </w:t>
      </w:r>
      <w:r>
        <w:rPr>
          <w:i/>
        </w:rPr>
        <w:t>death</w:t>
      </w:r>
      <w:r>
        <w:t xml:space="preserve"> on the cross, but through his obedient </w:t>
      </w:r>
      <w:r>
        <w:rPr>
          <w:i/>
        </w:rPr>
        <w:t>life</w:t>
      </w:r>
      <w:r>
        <w:t xml:space="preserve"> (or, incarnation) as well.  The disobedience of the first Adam was undone through the complete obedience of the second Adam, so that many should be justified and attain salvation through him (see </w:t>
      </w:r>
      <w:r>
        <w:rPr>
          <w:b/>
        </w:rPr>
        <w:t>Romans 5:10-17; 1 Cor. 15:22-28, 45-49</w:t>
      </w:r>
      <w:r>
        <w:t xml:space="preserve">).  In every area that Adam sinned and failed, Christ obeyed and triumphed over sin (cf. </w:t>
      </w:r>
      <w:r>
        <w:rPr>
          <w:b/>
        </w:rPr>
        <w:t xml:space="preserve">Matthew 4:1-11; John </w:t>
      </w:r>
      <w:smartTag w:uri="urn:schemas-microsoft-com:office:smarttags" w:element="time">
        <w:smartTagPr>
          <w:attr w:name="Minute" w:val="34"/>
          <w:attr w:name="Hour" w:val="16"/>
        </w:smartTagPr>
        <w:r>
          <w:rPr>
            <w:b/>
          </w:rPr>
          <w:t>4:34</w:t>
        </w:r>
      </w:smartTag>
      <w:r>
        <w:rPr>
          <w:b/>
        </w:rPr>
        <w:t xml:space="preserve">; </w:t>
      </w:r>
      <w:smartTag w:uri="urn:schemas-microsoft-com:office:smarttags" w:element="time">
        <w:smartTagPr>
          <w:attr w:name="Minute" w:val="19"/>
          <w:attr w:name="Hour" w:val="17"/>
        </w:smartTagPr>
        <w:r>
          <w:rPr>
            <w:b/>
          </w:rPr>
          <w:t>5:19</w:t>
        </w:r>
      </w:smartTag>
      <w:r>
        <w:t xml:space="preserve">).  Christ came as the great Champion of mankind, doing battle with Adam’s conqueror and vanquishing him (see the great Old Testament prophecy of this in </w:t>
      </w:r>
      <w:r>
        <w:rPr>
          <w:b/>
        </w:rPr>
        <w:t xml:space="preserve">Genesis </w:t>
      </w:r>
      <w:smartTag w:uri="urn:schemas-microsoft-com:office:smarttags" w:element="time">
        <w:smartTagPr>
          <w:attr w:name="Minute" w:val="15"/>
          <w:attr w:name="Hour" w:val="15"/>
        </w:smartTagPr>
        <w:r>
          <w:rPr>
            <w:b/>
          </w:rPr>
          <w:t>3:15</w:t>
        </w:r>
      </w:smartTag>
      <w:r>
        <w:t xml:space="preserve">). </w:t>
      </w:r>
    </w:p>
    <w:p w:rsidR="008233FA" w:rsidRDefault="008233FA" w:rsidP="008233FA">
      <w:pPr>
        <w:numPr>
          <w:ilvl w:val="1"/>
          <w:numId w:val="2"/>
        </w:numPr>
      </w:pPr>
      <w:r>
        <w:lastRenderedPageBreak/>
        <w:t>What was your original understanding of the Gospel when you first</w:t>
      </w:r>
    </w:p>
    <w:p w:rsidR="008233FA" w:rsidRDefault="008233FA" w:rsidP="008233FA">
      <w:pPr>
        <w:ind w:left="720" w:firstLine="720"/>
      </w:pPr>
      <w:proofErr w:type="gramStart"/>
      <w:r>
        <w:t>became</w:t>
      </w:r>
      <w:proofErr w:type="gramEnd"/>
      <w:r>
        <w:t xml:space="preserve"> a Christian?  How would you explain the Gospel to someone </w:t>
      </w:r>
      <w:proofErr w:type="gramStart"/>
      <w:r>
        <w:t>else</w:t>
      </w:r>
      <w:proofErr w:type="gramEnd"/>
    </w:p>
    <w:p w:rsidR="008233FA" w:rsidRDefault="008233FA" w:rsidP="008233FA">
      <w:pPr>
        <w:ind w:left="1440"/>
      </w:pPr>
      <w:proofErr w:type="gramStart"/>
      <w:r>
        <w:t>at</w:t>
      </w:r>
      <w:proofErr w:type="gramEnd"/>
      <w:r>
        <w:t xml:space="preserve"> the time?  What are your thoughts about this ancient </w:t>
      </w:r>
      <w:proofErr w:type="spellStart"/>
      <w:r>
        <w:rPr>
          <w:i/>
        </w:rPr>
        <w:t>Christus</w:t>
      </w:r>
      <w:proofErr w:type="spellEnd"/>
      <w:r>
        <w:t xml:space="preserve"> </w:t>
      </w:r>
      <w:r>
        <w:rPr>
          <w:i/>
        </w:rPr>
        <w:t xml:space="preserve">Victor </w:t>
      </w:r>
      <w:r>
        <w:t xml:space="preserve">emphasis in comparison?  Is it similar or different?  In what ways does it add to your understanding of the full meaning of Christ’s atonement?   </w:t>
      </w: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 w:rsidR="008233FA" w:rsidRDefault="008233FA" w:rsidP="008233FA"/>
    <w:p w:rsidR="008233FA" w:rsidRDefault="008233FA" w:rsidP="008233FA">
      <w:pPr>
        <w:numPr>
          <w:ilvl w:val="0"/>
          <w:numId w:val="2"/>
        </w:numPr>
      </w:pPr>
      <w:r>
        <w:t xml:space="preserve">Read </w:t>
      </w:r>
      <w:r>
        <w:rPr>
          <w:b/>
        </w:rPr>
        <w:t>Matthew 12:22-30.</w:t>
      </w:r>
      <w:r>
        <w:t xml:space="preserve">  In this passage the Pharisees accuse Jesus of driving out demons by the power of Satan.  How does Jesus respond?  What is his argument and how would you re-state it in your own words?</w:t>
      </w: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 w:rsidR="008233FA" w:rsidRDefault="008233FA" w:rsidP="008233FA">
      <w:pPr>
        <w:numPr>
          <w:ilvl w:val="0"/>
          <w:numId w:val="2"/>
        </w:numPr>
      </w:pPr>
      <w:r>
        <w:t xml:space="preserve">Jesus presents a world sharply divided into God’s kingdom and the devil’s kingdom, and indicates through various arguments that one cannot be working for both kingdoms at the same time.  Where God’s will is done, there His Kingdom is manifested; and where Satan’s will is done, Satan’s kingdom is manifested.  </w:t>
      </w:r>
    </w:p>
    <w:p w:rsidR="008233FA" w:rsidRDefault="008233FA" w:rsidP="008233FA">
      <w:pPr>
        <w:ind w:left="720"/>
      </w:pPr>
      <w:r>
        <w:t xml:space="preserve">When Jesus came into this world, he came to re-establish the reign of God on this planet.  He announced that, through his coming, 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God</w:t>
          </w:r>
        </w:smartTag>
      </w:smartTag>
      <w:r>
        <w:t xml:space="preserve"> was at hand (</w:t>
      </w:r>
      <w:r>
        <w:rPr>
          <w:b/>
        </w:rPr>
        <w:t xml:space="preserve">Matt </w:t>
      </w:r>
      <w:smartTag w:uri="urn:schemas-microsoft-com:office:smarttags" w:element="time">
        <w:smartTagPr>
          <w:attr w:name="Minute" w:val="17"/>
          <w:attr w:name="Hour" w:val="16"/>
        </w:smartTagPr>
        <w:r>
          <w:rPr>
            <w:b/>
          </w:rPr>
          <w:t>4:17</w:t>
        </w:r>
      </w:smartTag>
      <w:proofErr w:type="gramStart"/>
      <w:r>
        <w:rPr>
          <w:b/>
        </w:rPr>
        <w:t>;</w:t>
      </w:r>
      <w:smartTag w:uri="urn:schemas-microsoft-com:office:smarttags" w:element="time">
        <w:smartTagPr>
          <w:attr w:name="Minute" w:val="28"/>
          <w:attr w:name="Hour" w:val="12"/>
        </w:smartTagPr>
        <w:r>
          <w:rPr>
            <w:b/>
          </w:rPr>
          <w:t>12:28</w:t>
        </w:r>
      </w:smartTag>
      <w:proofErr w:type="gramEnd"/>
      <w:r>
        <w:t>).  How can we recognize which kingdom is being manifested in any given situation?  Take some time to list and discuss some of the characteristics of the Kingdom of God and compare and contrast them to those things that characterize the kingdom of Satan.</w:t>
      </w:r>
    </w:p>
    <w:p w:rsidR="008233FA" w:rsidRDefault="008233FA" w:rsidP="008233FA"/>
    <w:p w:rsidR="008233FA" w:rsidRDefault="008233FA" w:rsidP="008233FA">
      <w:pPr>
        <w:ind w:firstLine="720"/>
        <w:rPr>
          <w:b/>
        </w:rPr>
      </w:pPr>
      <w:r>
        <w:rPr>
          <w:b/>
          <w:u w:val="single"/>
        </w:rPr>
        <w:t xml:space="preserve">The </w:t>
      </w:r>
      <w:smartTag w:uri="urn:schemas-microsoft-com:office:smarttags" w:element="place">
        <w:smartTag w:uri="urn:schemas-microsoft-com:office:smarttags" w:element="PlaceType">
          <w:r>
            <w:rPr>
              <w:b/>
              <w:u w:val="single"/>
            </w:rPr>
            <w:t>Kingdom</w:t>
          </w:r>
        </w:smartTag>
        <w:r>
          <w:rPr>
            <w:b/>
            <w:u w:val="single"/>
          </w:rPr>
          <w:t xml:space="preserve"> of </w:t>
        </w:r>
        <w:smartTag w:uri="urn:schemas-microsoft-com:office:smarttags" w:element="PlaceName">
          <w:r>
            <w:rPr>
              <w:b/>
              <w:u w:val="single"/>
            </w:rPr>
            <w:t>GOD</w:t>
          </w:r>
        </w:smartTag>
      </w:smartTag>
      <w:r>
        <w:rPr>
          <w:b/>
        </w:rPr>
        <w:tab/>
      </w:r>
      <w:r>
        <w:rPr>
          <w:b/>
        </w:rPr>
        <w:tab/>
      </w:r>
      <w:r>
        <w:rPr>
          <w:b/>
        </w:rPr>
        <w:tab/>
      </w:r>
      <w:proofErr w:type="gramStart"/>
      <w:r>
        <w:rPr>
          <w:b/>
          <w:u w:val="single"/>
        </w:rPr>
        <w:t>The</w:t>
      </w:r>
      <w:proofErr w:type="gramEnd"/>
      <w:r>
        <w:rPr>
          <w:b/>
          <w:u w:val="single"/>
        </w:rPr>
        <w:t xml:space="preserve"> </w:t>
      </w:r>
      <w:smartTag w:uri="urn:schemas-microsoft-com:office:smarttags" w:element="place">
        <w:smartTag w:uri="urn:schemas-microsoft-com:office:smarttags" w:element="PlaceType">
          <w:r>
            <w:rPr>
              <w:b/>
              <w:u w:val="single"/>
            </w:rPr>
            <w:t>Kingdom</w:t>
          </w:r>
        </w:smartTag>
        <w:r>
          <w:rPr>
            <w:b/>
            <w:u w:val="single"/>
          </w:rPr>
          <w:t xml:space="preserve"> of </w:t>
        </w:r>
        <w:smartTag w:uri="urn:schemas-microsoft-com:office:smarttags" w:element="PlaceName">
          <w:r>
            <w:rPr>
              <w:b/>
              <w:u w:val="single"/>
            </w:rPr>
            <w:t>Satan</w:t>
          </w:r>
        </w:smartTag>
      </w:smartTag>
    </w:p>
    <w:p w:rsidR="008233FA" w:rsidRDefault="008233FA" w:rsidP="008233FA">
      <w:pPr>
        <w:rPr>
          <w:b/>
        </w:rPr>
      </w:pPr>
    </w:p>
    <w:p w:rsidR="008233FA" w:rsidRDefault="008233FA" w:rsidP="008233FA">
      <w:pPr>
        <w:rPr>
          <w:b/>
        </w:rPr>
      </w:pPr>
    </w:p>
    <w:p w:rsidR="008233FA" w:rsidRDefault="008233FA" w:rsidP="008233FA">
      <w:pPr>
        <w:rPr>
          <w:b/>
        </w:rPr>
      </w:pPr>
    </w:p>
    <w:p w:rsidR="008233FA" w:rsidRDefault="008233FA" w:rsidP="008233FA">
      <w:pPr>
        <w:rPr>
          <w:b/>
        </w:rPr>
      </w:pPr>
    </w:p>
    <w:p w:rsidR="008233FA" w:rsidRDefault="008233FA" w:rsidP="008233FA">
      <w:pPr>
        <w:rPr>
          <w:b/>
        </w:rPr>
      </w:pPr>
    </w:p>
    <w:p w:rsidR="008233FA" w:rsidRDefault="008233FA" w:rsidP="008233FA">
      <w:pPr>
        <w:rPr>
          <w:b/>
        </w:rPr>
      </w:pPr>
    </w:p>
    <w:p w:rsidR="008233FA" w:rsidRDefault="008233FA" w:rsidP="008233FA">
      <w:pPr>
        <w:rPr>
          <w:b/>
        </w:rPr>
      </w:pPr>
    </w:p>
    <w:p w:rsidR="008233FA" w:rsidRDefault="008233FA" w:rsidP="008233FA">
      <w:pPr>
        <w:rPr>
          <w:b/>
        </w:rPr>
      </w:pPr>
    </w:p>
    <w:p w:rsidR="008233FA" w:rsidRDefault="008233FA" w:rsidP="008233FA">
      <w:pPr>
        <w:rPr>
          <w:b/>
        </w:rPr>
      </w:pPr>
    </w:p>
    <w:p w:rsidR="008233FA" w:rsidRDefault="008233FA" w:rsidP="008233FA">
      <w:pPr>
        <w:rPr>
          <w:b/>
        </w:rPr>
      </w:pPr>
    </w:p>
    <w:p w:rsidR="008233FA" w:rsidRDefault="008233FA" w:rsidP="008233FA">
      <w:pPr>
        <w:rPr>
          <w:b/>
        </w:rPr>
      </w:pPr>
    </w:p>
    <w:p w:rsidR="008233FA" w:rsidRDefault="008233FA" w:rsidP="008233FA">
      <w:pPr>
        <w:numPr>
          <w:ilvl w:val="0"/>
          <w:numId w:val="2"/>
        </w:numPr>
      </w:pPr>
      <w:r>
        <w:t xml:space="preserve">What does it mean to “tie up,” or “bind” the strong man before plundering his house (see verse 29)?  Can you think of some other examples of how Jesus did this throughout his ministry?  How does this exemplify the </w:t>
      </w:r>
      <w:proofErr w:type="spellStart"/>
      <w:r>
        <w:rPr>
          <w:i/>
        </w:rPr>
        <w:t>Christus</w:t>
      </w:r>
      <w:proofErr w:type="spellEnd"/>
      <w:r>
        <w:t xml:space="preserve"> </w:t>
      </w:r>
      <w:r>
        <w:rPr>
          <w:i/>
        </w:rPr>
        <w:t xml:space="preserve">Victor </w:t>
      </w:r>
      <w:r>
        <w:t xml:space="preserve">understanding of Christ’s atonement in action (see also </w:t>
      </w:r>
      <w:r>
        <w:rPr>
          <w:b/>
        </w:rPr>
        <w:t>Matt 11:4-6</w:t>
      </w:r>
      <w:r>
        <w:t xml:space="preserve">)?  </w:t>
      </w: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 w:rsidR="008233FA" w:rsidRDefault="008233FA" w:rsidP="008233FA"/>
    <w:p w:rsidR="008233FA" w:rsidRDefault="008233FA" w:rsidP="008233FA">
      <w:pPr>
        <w:numPr>
          <w:ilvl w:val="0"/>
          <w:numId w:val="2"/>
        </w:numPr>
      </w:pPr>
      <w:r>
        <w:t xml:space="preserve">Discuss as a group the following quote from </w:t>
      </w:r>
      <w:r>
        <w:rPr>
          <w:i/>
        </w:rPr>
        <w:t xml:space="preserve">God At War </w:t>
      </w:r>
      <w:r>
        <w:t xml:space="preserve">by Gregory Boyd:  </w:t>
      </w:r>
    </w:p>
    <w:p w:rsidR="008233FA" w:rsidRDefault="008233FA" w:rsidP="008233FA">
      <w:pPr>
        <w:ind w:left="720"/>
      </w:pPr>
      <w:r>
        <w:t>“Though Satan’s fortress has in principle been toppled and the strong man himself ‘tied up,’ his fortress has not yet toppled to the ground.  Though the power to set people free from the scourges of this enemy has in principle been established and distributed to all who follow Christ, the world continues to be held hostage by this (now mortally wounded and bound) strong man (</w:t>
      </w:r>
      <w:r>
        <w:rPr>
          <w:b/>
        </w:rPr>
        <w:t xml:space="preserve">1 </w:t>
      </w:r>
      <w:proofErr w:type="spellStart"/>
      <w:r>
        <w:rPr>
          <w:b/>
        </w:rPr>
        <w:t>Jn</w:t>
      </w:r>
      <w:proofErr w:type="spellEnd"/>
      <w:r>
        <w:rPr>
          <w:b/>
        </w:rPr>
        <w:t xml:space="preserve"> 5:19</w:t>
      </w:r>
      <w:r>
        <w:t xml:space="preserve">) … This means </w:t>
      </w:r>
      <w:r>
        <w:rPr>
          <w:i/>
        </w:rPr>
        <w:t>there is still work to be done, and the church is the means by which it is to be done</w:t>
      </w:r>
      <w:r>
        <w:t xml:space="preserve"> … The church is to be an extension of the ministry Christ himself carried out in his incarnate body while here on earth (</w:t>
      </w:r>
      <w:r>
        <w:rPr>
          <w:b/>
        </w:rPr>
        <w:t xml:space="preserve">2 </w:t>
      </w:r>
      <w:proofErr w:type="spellStart"/>
      <w:r>
        <w:rPr>
          <w:b/>
        </w:rPr>
        <w:t>Cor</w:t>
      </w:r>
      <w:proofErr w:type="spellEnd"/>
      <w:r>
        <w:rPr>
          <w:b/>
        </w:rPr>
        <w:t xml:space="preserve"> 5:18-19</w:t>
      </w:r>
      <w:r>
        <w:t xml:space="preserve">) … Thus in its own way, under the victorious authority of Christ, the church is to engage and overthrow evil powers, just as Jesus himself has done.  Indeed, when the church does this through the Spirit, it is Jesus himself who is still doing it” (see </w:t>
      </w:r>
      <w:r>
        <w:rPr>
          <w:b/>
        </w:rPr>
        <w:t xml:space="preserve">John </w:t>
      </w:r>
      <w:smartTag w:uri="urn:schemas-microsoft-com:office:smarttags" w:element="time">
        <w:smartTagPr>
          <w:attr w:name="Minute" w:val="12"/>
          <w:attr w:name="Hour" w:val="14"/>
        </w:smartTagPr>
        <w:r>
          <w:rPr>
            <w:b/>
          </w:rPr>
          <w:t>14:12</w:t>
        </w:r>
      </w:smartTag>
      <w:r>
        <w:t>).</w:t>
      </w:r>
    </w:p>
    <w:p w:rsidR="008233FA" w:rsidRDefault="008233FA" w:rsidP="008233FA">
      <w:pPr>
        <w:ind w:left="720"/>
      </w:pPr>
    </w:p>
    <w:p w:rsidR="008233FA" w:rsidRDefault="008233FA" w:rsidP="008233FA">
      <w:pPr>
        <w:ind w:left="720"/>
      </w:pPr>
      <w:r>
        <w:t xml:space="preserve">How do you respond to this?  Do you agree/disagree?  If you agree, what are some examples of how we can specifically carry this out in our own individual lives and through the ministry of our church?   </w:t>
      </w: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rPr>
          <w:b/>
        </w:rPr>
      </w:pPr>
      <w:r>
        <w:rPr>
          <w:b/>
        </w:rPr>
        <w:t>III. The OUTWARD JOURNEY:  The Way of Service to our Neighbor</w:t>
      </w:r>
    </w:p>
    <w:p w:rsidR="008233FA" w:rsidRDefault="008233FA" w:rsidP="008233FA"/>
    <w:p w:rsidR="008233FA" w:rsidRDefault="008233FA" w:rsidP="008233FA">
      <w:pPr>
        <w:numPr>
          <w:ilvl w:val="0"/>
          <w:numId w:val="3"/>
        </w:numPr>
      </w:pPr>
      <w:r>
        <w:t>“Be careful not to do your acts of righteousness before men, to be seen by them”</w:t>
      </w:r>
    </w:p>
    <w:p w:rsidR="008233FA" w:rsidRDefault="008233FA" w:rsidP="008233FA">
      <w:pPr>
        <w:ind w:left="720"/>
      </w:pPr>
      <w:r>
        <w:t xml:space="preserve">(Matt 6:1).  This week, think of some way to perform an unannounced, or “behind the scenes,” act of kindness as a way of bringing God’s light into Satan’s darkness.  It may be as simple as writing a note of affirmation to someone who is typically unrecognized or unappreciated, or sending an anonymous envelope filled with money to someone going through a financially difficult time.  Pray and ask the Holy Spirit to use you to bring comfort and joy to someone who is sad or brokenhearted.       </w:t>
      </w: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 w:rsidR="008233FA" w:rsidRDefault="008233FA" w:rsidP="008233FA"/>
    <w:p w:rsidR="008233FA" w:rsidRDefault="008233FA" w:rsidP="008233FA"/>
    <w:p w:rsidR="008233FA" w:rsidRDefault="008233FA" w:rsidP="008233FA">
      <w:pPr>
        <w:ind w:left="360"/>
      </w:pPr>
    </w:p>
    <w:p w:rsidR="008233FA" w:rsidRDefault="008233FA" w:rsidP="008233FA"/>
    <w:p w:rsidR="008233FA" w:rsidRDefault="008233FA" w:rsidP="008233FA">
      <w:r>
        <w:t xml:space="preserve">.  </w:t>
      </w: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8233FA" w:rsidRDefault="008233FA" w:rsidP="008233FA">
      <w:pPr>
        <w:ind w:left="360"/>
      </w:pPr>
    </w:p>
    <w:p w:rsidR="00252D15" w:rsidRDefault="00252D15"/>
    <w:sectPr w:rsidR="00252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2CD4"/>
    <w:multiLevelType w:val="hybridMultilevel"/>
    <w:tmpl w:val="B91CD6EA"/>
    <w:lvl w:ilvl="0" w:tplc="A2EA5AA4">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BAC4639"/>
    <w:multiLevelType w:val="hybridMultilevel"/>
    <w:tmpl w:val="82E4F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7FDC77B5"/>
    <w:multiLevelType w:val="hybridMultilevel"/>
    <w:tmpl w:val="4F782D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3FA"/>
    <w:rsid w:val="00252D15"/>
    <w:rsid w:val="00457822"/>
    <w:rsid w:val="00823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822"/>
    <w:rPr>
      <w:rFonts w:ascii="Tahoma" w:hAnsi="Tahoma" w:cs="Tahoma"/>
      <w:sz w:val="16"/>
      <w:szCs w:val="16"/>
    </w:rPr>
  </w:style>
  <w:style w:type="character" w:customStyle="1" w:styleId="BalloonTextChar">
    <w:name w:val="Balloon Text Char"/>
    <w:basedOn w:val="DefaultParagraphFont"/>
    <w:link w:val="BalloonText"/>
    <w:uiPriority w:val="99"/>
    <w:semiHidden/>
    <w:rsid w:val="0045782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822"/>
    <w:rPr>
      <w:rFonts w:ascii="Tahoma" w:hAnsi="Tahoma" w:cs="Tahoma"/>
      <w:sz w:val="16"/>
      <w:szCs w:val="16"/>
    </w:rPr>
  </w:style>
  <w:style w:type="character" w:customStyle="1" w:styleId="BalloonTextChar">
    <w:name w:val="Balloon Text Char"/>
    <w:basedOn w:val="DefaultParagraphFont"/>
    <w:link w:val="BalloonText"/>
    <w:uiPriority w:val="99"/>
    <w:semiHidden/>
    <w:rsid w:val="0045782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2</cp:revision>
  <cp:lastPrinted>2011-10-21T05:40:00Z</cp:lastPrinted>
  <dcterms:created xsi:type="dcterms:W3CDTF">2011-10-21T05:33:00Z</dcterms:created>
  <dcterms:modified xsi:type="dcterms:W3CDTF">2011-10-21T05:41:00Z</dcterms:modified>
</cp:coreProperties>
</file>