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C18" w:rsidRDefault="00027C18" w:rsidP="00027C18">
      <w:pPr>
        <w:jc w:val="center"/>
        <w:rPr>
          <w:b/>
        </w:rPr>
      </w:pPr>
      <w:r>
        <w:rPr>
          <w:b/>
        </w:rPr>
        <w:t>LIFE TOGETHER GROUPS</w:t>
      </w:r>
    </w:p>
    <w:p w:rsidR="00027C18" w:rsidRPr="00306BA3" w:rsidRDefault="00027C18" w:rsidP="00027C18">
      <w:pPr>
        <w:jc w:val="center"/>
        <w:rPr>
          <w:b/>
          <w:i/>
        </w:rPr>
      </w:pPr>
      <w:r>
        <w:rPr>
          <w:b/>
        </w:rPr>
        <w:t>Week Four –</w:t>
      </w:r>
      <w:r>
        <w:t xml:space="preserve"> </w:t>
      </w:r>
      <w:r>
        <w:rPr>
          <w:b/>
          <w:i/>
        </w:rPr>
        <w:t xml:space="preserve">The Church </w:t>
      </w:r>
      <w:proofErr w:type="gramStart"/>
      <w:r>
        <w:rPr>
          <w:b/>
          <w:i/>
        </w:rPr>
        <w:t>As</w:t>
      </w:r>
      <w:proofErr w:type="gramEnd"/>
      <w:r>
        <w:rPr>
          <w:b/>
          <w:i/>
        </w:rPr>
        <w:t xml:space="preserve"> Mother</w:t>
      </w:r>
    </w:p>
    <w:p w:rsidR="00027C18" w:rsidRDefault="00027C18" w:rsidP="00027C18">
      <w:pPr>
        <w:jc w:val="center"/>
        <w:rPr>
          <w:b/>
          <w:i/>
        </w:rPr>
      </w:pPr>
    </w:p>
    <w:p w:rsidR="00027C18" w:rsidRDefault="00027C18" w:rsidP="00027C18">
      <w:pPr>
        <w:rPr>
          <w:b/>
        </w:rPr>
      </w:pPr>
      <w:r>
        <w:rPr>
          <w:b/>
        </w:rPr>
        <w:t xml:space="preserve">I.  The UPWARD JOURNEY:  The Way of </w:t>
      </w:r>
      <w:smartTag w:uri="urn:schemas-microsoft-com:office:smarttags" w:element="place">
        <w:r>
          <w:rPr>
            <w:b/>
          </w:rPr>
          <w:t>Union</w:t>
        </w:r>
      </w:smartTag>
      <w:r>
        <w:rPr>
          <w:b/>
        </w:rPr>
        <w:t xml:space="preserve"> with God</w:t>
      </w:r>
    </w:p>
    <w:p w:rsidR="00027C18" w:rsidRDefault="00027C18" w:rsidP="00027C18"/>
    <w:p w:rsidR="00027C18" w:rsidRDefault="00027C18" w:rsidP="00027C18">
      <w:pPr>
        <w:jc w:val="center"/>
        <w:rPr>
          <w:i/>
        </w:rPr>
      </w:pPr>
      <w:r w:rsidRPr="00306BA3">
        <w:rPr>
          <w:i/>
        </w:rPr>
        <w:t xml:space="preserve">“My heart, O God, is </w:t>
      </w:r>
      <w:r w:rsidRPr="009417DC">
        <w:rPr>
          <w:b/>
          <w:i/>
        </w:rPr>
        <w:t>steadfast</w:t>
      </w:r>
      <w:r w:rsidRPr="00306BA3">
        <w:rPr>
          <w:i/>
        </w:rPr>
        <w:t xml:space="preserve">, my heart is </w:t>
      </w:r>
      <w:r w:rsidRPr="009417DC">
        <w:rPr>
          <w:b/>
          <w:i/>
        </w:rPr>
        <w:t>steadfast</w:t>
      </w:r>
      <w:r w:rsidRPr="00306BA3">
        <w:rPr>
          <w:i/>
        </w:rPr>
        <w:t>.”</w:t>
      </w:r>
    </w:p>
    <w:p w:rsidR="00027C18" w:rsidRDefault="00027C18" w:rsidP="00027C18">
      <w:pPr>
        <w:jc w:val="center"/>
      </w:pPr>
      <w:r>
        <w:t>Psalm 57:7</w:t>
      </w:r>
    </w:p>
    <w:p w:rsidR="00027C18" w:rsidRDefault="00027C18" w:rsidP="00027C18">
      <w:pPr>
        <w:jc w:val="center"/>
      </w:pPr>
    </w:p>
    <w:p w:rsidR="00027C18" w:rsidRDefault="00027C18" w:rsidP="00027C18">
      <w:pPr>
        <w:jc w:val="center"/>
        <w:rPr>
          <w:i/>
        </w:rPr>
      </w:pPr>
      <w:r>
        <w:rPr>
          <w:i/>
        </w:rPr>
        <w:t xml:space="preserve">“Let us </w:t>
      </w:r>
      <w:r w:rsidRPr="009417DC">
        <w:rPr>
          <w:b/>
          <w:i/>
        </w:rPr>
        <w:t>hold</w:t>
      </w:r>
      <w:r>
        <w:rPr>
          <w:i/>
        </w:rPr>
        <w:t xml:space="preserve"> </w:t>
      </w:r>
      <w:r w:rsidRPr="009417DC">
        <w:rPr>
          <w:b/>
          <w:i/>
        </w:rPr>
        <w:t>unswervingly</w:t>
      </w:r>
      <w:r>
        <w:rPr>
          <w:i/>
        </w:rPr>
        <w:t xml:space="preserve"> to the hope we profess, for he who promised is faithful …</w:t>
      </w:r>
    </w:p>
    <w:p w:rsidR="00027C18" w:rsidRDefault="00027C18" w:rsidP="00027C18">
      <w:pPr>
        <w:jc w:val="center"/>
        <w:rPr>
          <w:i/>
        </w:rPr>
      </w:pPr>
      <w:proofErr w:type="gramStart"/>
      <w:r>
        <w:rPr>
          <w:i/>
        </w:rPr>
        <w:t>not</w:t>
      </w:r>
      <w:proofErr w:type="gramEnd"/>
      <w:r>
        <w:rPr>
          <w:i/>
        </w:rPr>
        <w:t xml:space="preserve"> giving up meeting together, as some are in the habit of doing,</w:t>
      </w:r>
    </w:p>
    <w:p w:rsidR="00027C18" w:rsidRPr="00C26F8F" w:rsidRDefault="00027C18" w:rsidP="00027C18">
      <w:pPr>
        <w:jc w:val="center"/>
        <w:rPr>
          <w:i/>
        </w:rPr>
      </w:pPr>
      <w:proofErr w:type="gramStart"/>
      <w:r>
        <w:rPr>
          <w:i/>
        </w:rPr>
        <w:t>but</w:t>
      </w:r>
      <w:proofErr w:type="gramEnd"/>
      <w:r>
        <w:rPr>
          <w:i/>
        </w:rPr>
        <w:t xml:space="preserve"> encouraging one another – and all the more as you see the Day approaching.”</w:t>
      </w:r>
    </w:p>
    <w:p w:rsidR="00027C18" w:rsidRDefault="00027C18" w:rsidP="00027C18">
      <w:pPr>
        <w:jc w:val="center"/>
      </w:pPr>
      <w:r>
        <w:t>Hebrews 10:23, 25</w:t>
      </w:r>
    </w:p>
    <w:p w:rsidR="00027C18" w:rsidRDefault="00027C18" w:rsidP="00027C18">
      <w:pPr>
        <w:jc w:val="center"/>
      </w:pPr>
    </w:p>
    <w:p w:rsidR="00027C18" w:rsidRPr="00B500E9" w:rsidRDefault="00027C18" w:rsidP="00027C18">
      <w:pPr>
        <w:rPr>
          <w:i/>
        </w:rPr>
      </w:pPr>
      <w:r>
        <w:tab/>
        <w:t xml:space="preserve">We live in an age of radical consumerism, where “instant gratification” reigns, and countless choices daily barrage our senses.  If ever there was a symbol of the present times, </w:t>
      </w:r>
      <w:r w:rsidRPr="009D047D">
        <w:rPr>
          <w:i/>
        </w:rPr>
        <w:t>channel</w:t>
      </w:r>
      <w:r>
        <w:t xml:space="preserve"> </w:t>
      </w:r>
      <w:r w:rsidRPr="009D047D">
        <w:rPr>
          <w:i/>
        </w:rPr>
        <w:t>surfing</w:t>
      </w:r>
      <w:r>
        <w:t xml:space="preserve"> is it.  The mind is constantly excited by the endless possibilities of surfing the web, always hoping for something bigger, something </w:t>
      </w:r>
      <w:r w:rsidRPr="00A82EC2">
        <w:rPr>
          <w:i/>
        </w:rPr>
        <w:t>better</w:t>
      </w:r>
      <w:r>
        <w:rPr>
          <w:i/>
        </w:rPr>
        <w:t xml:space="preserve">, </w:t>
      </w:r>
      <w:r>
        <w:t xml:space="preserve">something more stimulating and thrilling and enjoyable just waiting for us at the next “click.”  And if you don’t find what you’re looking for or what you like? … Just keep changing channels … change your environment … change friends … change marriage partners … </w:t>
      </w:r>
      <w:r w:rsidRPr="00A82EC2">
        <w:rPr>
          <w:i/>
        </w:rPr>
        <w:t>change</w:t>
      </w:r>
      <w:r>
        <w:t xml:space="preserve"> </w:t>
      </w:r>
      <w:r w:rsidRPr="00A82EC2">
        <w:rPr>
          <w:i/>
        </w:rPr>
        <w:t>churches</w:t>
      </w:r>
      <w:r>
        <w:rPr>
          <w:i/>
        </w:rPr>
        <w:t>!</w:t>
      </w:r>
    </w:p>
    <w:p w:rsidR="00027C18" w:rsidRDefault="00027C18" w:rsidP="00027C18">
      <w:pPr>
        <w:pBdr>
          <w:top w:val="single" w:sz="4" w:space="1" w:color="auto"/>
          <w:left w:val="single" w:sz="4" w:space="4" w:color="auto"/>
          <w:bottom w:val="single" w:sz="4" w:space="1" w:color="auto"/>
          <w:right w:val="single" w:sz="4" w:space="4" w:color="auto"/>
        </w:pBdr>
      </w:pPr>
      <w:r>
        <w:tab/>
        <w:t xml:space="preserve">In his book, </w:t>
      </w:r>
      <w:r>
        <w:rPr>
          <w:i/>
        </w:rPr>
        <w:t xml:space="preserve">Amusing Ourselves to Death, </w:t>
      </w:r>
      <w:r>
        <w:t xml:space="preserve">Neil Postman quotes Robert </w:t>
      </w:r>
      <w:proofErr w:type="spellStart"/>
      <w:r>
        <w:t>MacNeil</w:t>
      </w:r>
      <w:proofErr w:type="spellEnd"/>
      <w:r>
        <w:t xml:space="preserve">, former executive editor and co-anchor of the </w:t>
      </w:r>
      <w:proofErr w:type="spellStart"/>
      <w:r w:rsidRPr="00B500E9">
        <w:rPr>
          <w:i/>
        </w:rPr>
        <w:t>MacNeil</w:t>
      </w:r>
      <w:proofErr w:type="spellEnd"/>
      <w:r w:rsidRPr="00B500E9">
        <w:rPr>
          <w:i/>
        </w:rPr>
        <w:t xml:space="preserve">-Lehrer </w:t>
      </w:r>
      <w:proofErr w:type="spellStart"/>
      <w:r w:rsidRPr="00B500E9">
        <w:rPr>
          <w:i/>
        </w:rPr>
        <w:t>Newshour</w:t>
      </w:r>
      <w:proofErr w:type="spellEnd"/>
      <w:r w:rsidRPr="00B500E9">
        <w:rPr>
          <w:i/>
        </w:rPr>
        <w:t xml:space="preserve">, </w:t>
      </w:r>
      <w:r>
        <w:t>writing about the news:  The idea, he writes, “</w:t>
      </w:r>
      <w:proofErr w:type="gramStart"/>
      <w:r>
        <w:t>is</w:t>
      </w:r>
      <w:proofErr w:type="gramEnd"/>
      <w:r>
        <w:t xml:space="preserve"> to keep everything brief, not to strain the attention of anyone but instead to provide constant stimulation through variety, novelty, action, and movement.  You are required … to pay attention to </w:t>
      </w:r>
      <w:r w:rsidRPr="00B500E9">
        <w:rPr>
          <w:i/>
        </w:rPr>
        <w:t>no</w:t>
      </w:r>
      <w:r>
        <w:t xml:space="preserve"> concept, no situation, no scene, no character, and no problem for more than a few seconds at a time.”</w:t>
      </w:r>
    </w:p>
    <w:p w:rsidR="00027C18" w:rsidRDefault="00027C18" w:rsidP="00027C18"/>
    <w:p w:rsidR="00027C18" w:rsidRDefault="00027C18" w:rsidP="00027C18">
      <w:pPr>
        <w:rPr>
          <w:b/>
        </w:rPr>
      </w:pPr>
      <w:r>
        <w:tab/>
        <w:t xml:space="preserve">But what an opposite mind-set and world-view we discover when we turn to the scriptures and the lifestyles of Christ’s devoted disciples down through the ages.  Here the watch-words are </w:t>
      </w:r>
      <w:r>
        <w:rPr>
          <w:i/>
        </w:rPr>
        <w:t xml:space="preserve">steadfastness, stability, perseverance, faithfulness, forbearance, </w:t>
      </w:r>
      <w:r>
        <w:t xml:space="preserve">and the willingness to </w:t>
      </w:r>
      <w:r w:rsidRPr="00B500E9">
        <w:rPr>
          <w:i/>
        </w:rPr>
        <w:t xml:space="preserve">suffer with those who suffer </w:t>
      </w:r>
      <w:r>
        <w:t xml:space="preserve">(which is the literal meaning of </w:t>
      </w:r>
      <w:r>
        <w:rPr>
          <w:i/>
        </w:rPr>
        <w:t xml:space="preserve">compassion, </w:t>
      </w:r>
      <w:r>
        <w:t xml:space="preserve">by the way), even when it is not particularly comfortable or convenient for us </w:t>
      </w:r>
      <w:r w:rsidRPr="00B83E06">
        <w:rPr>
          <w:b/>
        </w:rPr>
        <w:t xml:space="preserve">(see </w:t>
      </w:r>
      <w:r>
        <w:rPr>
          <w:b/>
        </w:rPr>
        <w:t xml:space="preserve">2 Peter 1:5-9; 1 </w:t>
      </w:r>
      <w:proofErr w:type="spellStart"/>
      <w:r>
        <w:rPr>
          <w:b/>
        </w:rPr>
        <w:t>Cor</w:t>
      </w:r>
      <w:proofErr w:type="spellEnd"/>
      <w:r>
        <w:rPr>
          <w:b/>
        </w:rPr>
        <w:t xml:space="preserve"> 12:26; Col 3:12-14; Gal 6:2).</w:t>
      </w:r>
    </w:p>
    <w:p w:rsidR="00027C18" w:rsidRDefault="00027C18" w:rsidP="00027C18">
      <w:r>
        <w:rPr>
          <w:b/>
        </w:rPr>
        <w:tab/>
      </w:r>
      <w:r>
        <w:t>It is very fascinating to compare all this to the three-fold Benedictine vow of “</w:t>
      </w:r>
      <w:r w:rsidRPr="002B0E39">
        <w:rPr>
          <w:b/>
        </w:rPr>
        <w:t>stability</w:t>
      </w:r>
      <w:r>
        <w:t xml:space="preserve">, </w:t>
      </w:r>
      <w:r w:rsidRPr="002B0E39">
        <w:rPr>
          <w:b/>
        </w:rPr>
        <w:t>conversion</w:t>
      </w:r>
      <w:r>
        <w:t xml:space="preserve"> </w:t>
      </w:r>
      <w:r w:rsidRPr="002B0E39">
        <w:rPr>
          <w:b/>
        </w:rPr>
        <w:t>of</w:t>
      </w:r>
      <w:r>
        <w:t xml:space="preserve"> </w:t>
      </w:r>
      <w:r w:rsidRPr="002B0E39">
        <w:rPr>
          <w:b/>
        </w:rPr>
        <w:t>life</w:t>
      </w:r>
      <w:r>
        <w:t xml:space="preserve">, and </w:t>
      </w:r>
      <w:r w:rsidRPr="002B0E39">
        <w:rPr>
          <w:b/>
        </w:rPr>
        <w:t>obedience</w:t>
      </w:r>
      <w:r>
        <w:t xml:space="preserve">.”  These were the vital promises that Saint Benedict would ask of anyone who desired to join their monastic community.  They immediately involved the novitiate in a number of very basic demands:  </w:t>
      </w:r>
      <w:r w:rsidRPr="00D548CF">
        <w:rPr>
          <w:i/>
        </w:rPr>
        <w:t>the need not to run away,</w:t>
      </w:r>
      <w:r>
        <w:t xml:space="preserve"> </w:t>
      </w:r>
      <w:r>
        <w:rPr>
          <w:i/>
        </w:rPr>
        <w:t>the need to be transparent</w:t>
      </w:r>
      <w:r w:rsidRPr="00D548CF">
        <w:rPr>
          <w:i/>
        </w:rPr>
        <w:t xml:space="preserve"> and patient with others,</w:t>
      </w:r>
      <w:r>
        <w:t xml:space="preserve"> and </w:t>
      </w:r>
      <w:r w:rsidRPr="00D548CF">
        <w:rPr>
          <w:i/>
        </w:rPr>
        <w:t xml:space="preserve">the need to listen intently </w:t>
      </w:r>
      <w:r>
        <w:t xml:space="preserve">(all completely counter-cultural values in our frenetic and fickle world!).    </w:t>
      </w:r>
    </w:p>
    <w:p w:rsidR="00027C18" w:rsidRDefault="00027C18" w:rsidP="00027C18">
      <w:r>
        <w:tab/>
        <w:t>Now, even though we are obviously not monks, the fact is:  today’s disciples, and the American church, in particular, have much to learn from these very biblical and Christ-like virtues they regularly practiced.  In an age where many modern believers completely ignore or reject disciplines like stability and perseverance and commitment to a local church, what can we learn from our ancient forebears as we practice life together in contemporary Christian community?</w:t>
      </w:r>
    </w:p>
    <w:p w:rsidR="00027C18" w:rsidRDefault="00027C18" w:rsidP="00027C18"/>
    <w:p w:rsidR="00027C18" w:rsidRDefault="00027C18" w:rsidP="00027C18">
      <w:r>
        <w:lastRenderedPageBreak/>
        <w:tab/>
        <w:t>Consider the following quotations:</w:t>
      </w:r>
    </w:p>
    <w:p w:rsidR="00027C18" w:rsidRDefault="00027C18" w:rsidP="00027C18"/>
    <w:p w:rsidR="00027C18" w:rsidRDefault="00027C18" w:rsidP="00027C18">
      <w:pPr>
        <w:numPr>
          <w:ilvl w:val="0"/>
          <w:numId w:val="1"/>
        </w:numPr>
      </w:pPr>
      <w:r>
        <w:t xml:space="preserve">“The Benedictine recognition of the role of stability is not a piece of idealism, it is essentially realistic.  Everyone needs to feel </w:t>
      </w:r>
      <w:r w:rsidRPr="001F3888">
        <w:rPr>
          <w:i/>
        </w:rPr>
        <w:t>at home,</w:t>
      </w:r>
      <w:r>
        <w:t xml:space="preserve"> to feel </w:t>
      </w:r>
      <w:r w:rsidRPr="001F3888">
        <w:rPr>
          <w:i/>
        </w:rPr>
        <w:t>earthed</w:t>
      </w:r>
      <w:r>
        <w:rPr>
          <w:i/>
        </w:rPr>
        <w:t>,</w:t>
      </w:r>
      <w:r>
        <w:t xml:space="preserve"> for it is impossible to say, ‘Who am I?’ without first asking, ‘Where am I?  Whence have I come?  Where am I going?’  Without roots we can neither discover where we belong, nor can we grow.  Without stability we cannot confront the basic questions of life.  Without stability we cannot know our true selves.” (Esther de Waal, </w:t>
      </w:r>
      <w:r>
        <w:rPr>
          <w:i/>
        </w:rPr>
        <w:t>Seeking God</w:t>
      </w:r>
      <w:r>
        <w:t>)</w:t>
      </w:r>
    </w:p>
    <w:p w:rsidR="00027C18" w:rsidRPr="001F3888" w:rsidRDefault="00027C18" w:rsidP="00027C18">
      <w:pPr>
        <w:ind w:left="360"/>
      </w:pPr>
    </w:p>
    <w:p w:rsidR="00027C18" w:rsidRDefault="00027C18" w:rsidP="00027C18">
      <w:pPr>
        <w:ind w:left="360"/>
        <w:rPr>
          <w:b/>
        </w:rPr>
      </w:pPr>
      <w:r w:rsidRPr="001F3888">
        <w:rPr>
          <w:b/>
        </w:rPr>
        <w:t xml:space="preserve">Recognizing and accepting the Church as Mother plays an integral role in the </w:t>
      </w:r>
      <w:r>
        <w:rPr>
          <w:b/>
        </w:rPr>
        <w:t>re-</w:t>
      </w:r>
      <w:r w:rsidRPr="001F3888">
        <w:rPr>
          <w:b/>
        </w:rPr>
        <w:t>discovery of our foundational, Christ-given roots</w:t>
      </w:r>
      <w:r>
        <w:rPr>
          <w:b/>
        </w:rPr>
        <w:t>, and in our actual practice of stability in an unstable world.</w:t>
      </w:r>
    </w:p>
    <w:p w:rsidR="00027C18" w:rsidRPr="00B83E06" w:rsidRDefault="00027C18" w:rsidP="00027C18">
      <w:pPr>
        <w:ind w:firstLine="720"/>
        <w:rPr>
          <w:b/>
        </w:rPr>
      </w:pPr>
      <w:r>
        <w:rPr>
          <w:b/>
        </w:rPr>
        <w:t xml:space="preserve">  </w:t>
      </w:r>
      <w:r w:rsidRPr="001F3888">
        <w:rPr>
          <w:b/>
        </w:rPr>
        <w:tab/>
      </w:r>
      <w:r>
        <w:rPr>
          <w:b/>
        </w:rPr>
        <w:t xml:space="preserve"> </w:t>
      </w:r>
      <w:r w:rsidRPr="00B83E06">
        <w:rPr>
          <w:b/>
        </w:rPr>
        <w:t xml:space="preserve">     </w:t>
      </w:r>
    </w:p>
    <w:p w:rsidR="00027C18" w:rsidRPr="009F3516" w:rsidRDefault="00027C18" w:rsidP="00027C18">
      <w:pPr>
        <w:numPr>
          <w:ilvl w:val="0"/>
          <w:numId w:val="1"/>
        </w:numPr>
        <w:rPr>
          <w:b/>
          <w:i/>
        </w:rPr>
      </w:pPr>
      <w:r>
        <w:t xml:space="preserve">“What is it then to be stable?  It seems to me that it may be described in the following terms:  You will find stability at the moment when you discover that God is everywhere, that you do not need to seek him elsewhere, that He is here, and if you do not find Him here it is useless to go and search for Him elsewhere because </w:t>
      </w:r>
      <w:r w:rsidRPr="009F3516">
        <w:rPr>
          <w:i/>
        </w:rPr>
        <w:t>it is not Him that is absent from us, it is we who are absent from Him</w:t>
      </w:r>
      <w:r>
        <w:t xml:space="preserve"> … It is important to recognize that it is useless to seek God somewhere else.  If you cannot find Him here you will not find Him anywhere else.  This is important because it is only at the moment that you recognize this that you can truly find the fullness of the Kingdom of God in all its richness within you; that God is present in every situation and every place, that you will be able to say:  </w:t>
      </w:r>
      <w:r w:rsidRPr="009F3516">
        <w:rPr>
          <w:i/>
        </w:rPr>
        <w:t>‘So then I shall stay where I am.’”</w:t>
      </w:r>
      <w:r>
        <w:rPr>
          <w:i/>
        </w:rPr>
        <w:t xml:space="preserve"> </w:t>
      </w:r>
      <w:r>
        <w:t xml:space="preserve"> (Anthony Bloom)</w:t>
      </w:r>
    </w:p>
    <w:p w:rsidR="00027C18" w:rsidRDefault="00027C18" w:rsidP="00027C18"/>
    <w:p w:rsidR="00027C18" w:rsidRPr="009F3516" w:rsidRDefault="00027C18" w:rsidP="00027C18">
      <w:pPr>
        <w:ind w:left="360"/>
        <w:rPr>
          <w:b/>
        </w:rPr>
      </w:pPr>
      <w:r>
        <w:rPr>
          <w:b/>
        </w:rPr>
        <w:t xml:space="preserve">We are called to be stable because our God is stable and faithful and trustworthy:  “Renew a steadfast spirit within me,” the psalmist prays (Ps 50:10).  God’s character is utterly reliable; he keeps his side of the covenant.  Time and again the image is of the ROCK:  “The Lord is my rock, my fortress … my God is my rock in </w:t>
      </w:r>
      <w:proofErr w:type="gramStart"/>
      <w:r>
        <w:rPr>
          <w:b/>
        </w:rPr>
        <w:t>whom</w:t>
      </w:r>
      <w:proofErr w:type="gramEnd"/>
      <w:r>
        <w:rPr>
          <w:b/>
        </w:rPr>
        <w:t xml:space="preserve"> I take refuge” (Ps 18:2).  We must find our stability IN HIM and become more and more LIKE HIM in our daily lives.    </w:t>
      </w:r>
    </w:p>
    <w:p w:rsidR="00027C18" w:rsidRDefault="00027C18" w:rsidP="00027C18">
      <w:pPr>
        <w:ind w:left="360"/>
      </w:pPr>
    </w:p>
    <w:p w:rsidR="00027C18" w:rsidRDefault="00027C18" w:rsidP="00027C18">
      <w:pPr>
        <w:numPr>
          <w:ilvl w:val="0"/>
          <w:numId w:val="1"/>
        </w:numPr>
        <w:pBdr>
          <w:top w:val="single" w:sz="4" w:space="1" w:color="auto"/>
          <w:left w:val="single" w:sz="4" w:space="4" w:color="auto"/>
          <w:bottom w:val="single" w:sz="4" w:space="1" w:color="auto"/>
          <w:right w:val="single" w:sz="4" w:space="4" w:color="auto"/>
        </w:pBdr>
      </w:pPr>
      <w:r>
        <w:t xml:space="preserve">Meditate prayerfully on </w:t>
      </w:r>
      <w:r w:rsidRPr="00E449DD">
        <w:rPr>
          <w:b/>
        </w:rPr>
        <w:t>Psalm 125:1-2.</w:t>
      </w:r>
      <w:r>
        <w:t xml:space="preserve">  Where is God inviting you to practice stability </w:t>
      </w:r>
      <w:r w:rsidRPr="003D6B90">
        <w:rPr>
          <w:i/>
        </w:rPr>
        <w:t xml:space="preserve">in your personal life? </w:t>
      </w:r>
      <w:r>
        <w:t xml:space="preserve">… </w:t>
      </w:r>
      <w:proofErr w:type="gramStart"/>
      <w:r w:rsidRPr="003D6B90">
        <w:rPr>
          <w:i/>
        </w:rPr>
        <w:t>in</w:t>
      </w:r>
      <w:proofErr w:type="gramEnd"/>
      <w:r w:rsidRPr="003D6B90">
        <w:rPr>
          <w:i/>
        </w:rPr>
        <w:t xml:space="preserve"> the Church? </w:t>
      </w:r>
      <w:r>
        <w:t xml:space="preserve"> One helpful way to discern this is to look honestly at your inclination or temptation to escape or run from uncomfortable or annoying situations.  How can you practice the discipline of stability in these challenging situations?  What is God saying to you today through this Psalm?    </w:t>
      </w:r>
    </w:p>
    <w:p w:rsidR="00027C18" w:rsidRDefault="00027C18" w:rsidP="00027C18"/>
    <w:p w:rsidR="00027C18" w:rsidRDefault="00027C18" w:rsidP="00027C18"/>
    <w:p w:rsidR="00027C18" w:rsidRDefault="00027C18" w:rsidP="00027C18"/>
    <w:p w:rsidR="00027C18" w:rsidRDefault="00027C18" w:rsidP="00027C18"/>
    <w:p w:rsidR="00027C18" w:rsidRDefault="00027C18" w:rsidP="00027C18"/>
    <w:p w:rsidR="00027C18" w:rsidRDefault="00027C18" w:rsidP="00027C18"/>
    <w:p w:rsidR="00027C18" w:rsidRDefault="00027C18" w:rsidP="00027C18"/>
    <w:p w:rsidR="00027C18" w:rsidRDefault="00027C18" w:rsidP="00027C18"/>
    <w:p w:rsidR="00027C18" w:rsidRDefault="00027C18" w:rsidP="00027C18"/>
    <w:p w:rsidR="00027C18" w:rsidRDefault="00027C18" w:rsidP="00027C18"/>
    <w:p w:rsidR="00027C18" w:rsidRDefault="00027C18" w:rsidP="00027C18">
      <w:pPr>
        <w:rPr>
          <w:b/>
        </w:rPr>
      </w:pPr>
      <w:r>
        <w:rPr>
          <w:b/>
        </w:rPr>
        <w:lastRenderedPageBreak/>
        <w:t>II</w:t>
      </w:r>
      <w:proofErr w:type="gramStart"/>
      <w:r>
        <w:rPr>
          <w:b/>
        </w:rPr>
        <w:t>.  The</w:t>
      </w:r>
      <w:proofErr w:type="gramEnd"/>
      <w:r>
        <w:rPr>
          <w:b/>
        </w:rPr>
        <w:t xml:space="preserve"> INWARD JOURNEY:  The Way of Community with one another</w:t>
      </w:r>
    </w:p>
    <w:p w:rsidR="00027C18" w:rsidRDefault="00027C18" w:rsidP="00027C18"/>
    <w:p w:rsidR="00027C18" w:rsidRDefault="00027C18" w:rsidP="00027C18">
      <w:pPr>
        <w:numPr>
          <w:ilvl w:val="0"/>
          <w:numId w:val="2"/>
        </w:numPr>
      </w:pPr>
      <w:r>
        <w:rPr>
          <w:b/>
        </w:rPr>
        <w:t xml:space="preserve">OPENING:  </w:t>
      </w:r>
      <w:r>
        <w:t>In the 3</w:t>
      </w:r>
      <w:r w:rsidRPr="002E7312">
        <w:rPr>
          <w:vertAlign w:val="superscript"/>
        </w:rPr>
        <w:t>rd</w:t>
      </w:r>
      <w:r>
        <w:t xml:space="preserve"> century AD, </w:t>
      </w:r>
      <w:r w:rsidRPr="00EE619D">
        <w:rPr>
          <w:b/>
        </w:rPr>
        <w:t>Cyprian of Carthage</w:t>
      </w:r>
      <w:r>
        <w:t xml:space="preserve"> said: </w:t>
      </w:r>
    </w:p>
    <w:p w:rsidR="00027C18" w:rsidRDefault="00027C18" w:rsidP="00027C18">
      <w:pPr>
        <w:ind w:left="360"/>
        <w:rPr>
          <w:b/>
        </w:rPr>
      </w:pPr>
    </w:p>
    <w:p w:rsidR="00027C18" w:rsidRPr="008107F2" w:rsidRDefault="00027C18" w:rsidP="00027C18">
      <w:pPr>
        <w:ind w:left="720"/>
        <w:rPr>
          <w:i/>
        </w:rPr>
      </w:pPr>
      <w:r w:rsidRPr="008107F2">
        <w:rPr>
          <w:i/>
        </w:rPr>
        <w:t>“You cannot have God as your Father unless you have the church as your Mother.”</w:t>
      </w:r>
    </w:p>
    <w:p w:rsidR="00027C18" w:rsidRDefault="00027C18" w:rsidP="00027C18">
      <w:pPr>
        <w:rPr>
          <w:i/>
        </w:rPr>
      </w:pPr>
    </w:p>
    <w:p w:rsidR="00027C18" w:rsidRDefault="00027C18" w:rsidP="00027C18">
      <w:r>
        <w:rPr>
          <w:i/>
        </w:rPr>
        <w:tab/>
      </w:r>
      <w:smartTag w:uri="urn:schemas-microsoft-com:office:smarttags" w:element="City">
        <w:smartTag w:uri="urn:schemas-microsoft-com:office:smarttags" w:element="place">
          <w:r w:rsidRPr="00EE619D">
            <w:rPr>
              <w:b/>
            </w:rPr>
            <w:t>St. Augustine</w:t>
          </w:r>
        </w:smartTag>
      </w:smartTag>
      <w:r>
        <w:t xml:space="preserve"> (354-430 AD) declared:</w:t>
      </w:r>
    </w:p>
    <w:p w:rsidR="00027C18" w:rsidRDefault="00027C18" w:rsidP="00027C18"/>
    <w:p w:rsidR="00027C18" w:rsidRDefault="00027C18" w:rsidP="00027C18">
      <w:pPr>
        <w:rPr>
          <w:i/>
        </w:rPr>
      </w:pPr>
      <w:r>
        <w:tab/>
      </w:r>
      <w:r>
        <w:rPr>
          <w:i/>
        </w:rPr>
        <w:t xml:space="preserve">“Behold the womb of </w:t>
      </w:r>
      <w:smartTag w:uri="urn:schemas-microsoft-com:office:smarttags" w:element="place">
        <w:smartTag w:uri="urn:schemas-microsoft-com:office:smarttags" w:element="PlaceName">
          <w:r>
            <w:rPr>
              <w:i/>
            </w:rPr>
            <w:t>Mother</w:t>
          </w:r>
        </w:smartTag>
        <w:r>
          <w:rPr>
            <w:i/>
          </w:rPr>
          <w:t xml:space="preserve"> </w:t>
        </w:r>
        <w:smartTag w:uri="urn:schemas-microsoft-com:office:smarttags" w:element="PlaceType">
          <w:r>
            <w:rPr>
              <w:i/>
            </w:rPr>
            <w:t>Church</w:t>
          </w:r>
        </w:smartTag>
      </w:smartTag>
      <w:r>
        <w:rPr>
          <w:i/>
        </w:rPr>
        <w:t xml:space="preserve">:  see how she groans and is in travail to </w:t>
      </w:r>
    </w:p>
    <w:p w:rsidR="00027C18" w:rsidRDefault="00027C18" w:rsidP="00027C18">
      <w:pPr>
        <w:rPr>
          <w:i/>
        </w:rPr>
      </w:pPr>
      <w:r>
        <w:rPr>
          <w:i/>
        </w:rPr>
        <w:tab/>
      </w:r>
      <w:proofErr w:type="gramStart"/>
      <w:r>
        <w:rPr>
          <w:i/>
        </w:rPr>
        <w:t>bring</w:t>
      </w:r>
      <w:proofErr w:type="gramEnd"/>
      <w:r>
        <w:rPr>
          <w:i/>
        </w:rPr>
        <w:t xml:space="preserve"> you forth and guide you on into the light of faith.”</w:t>
      </w:r>
    </w:p>
    <w:p w:rsidR="00027C18" w:rsidRPr="00EE619D" w:rsidRDefault="00027C18" w:rsidP="00027C18">
      <w:pPr>
        <w:rPr>
          <w:i/>
        </w:rPr>
      </w:pPr>
    </w:p>
    <w:p w:rsidR="00027C18" w:rsidRDefault="00027C18" w:rsidP="00027C18">
      <w:r>
        <w:t xml:space="preserve">      </w:t>
      </w:r>
      <w:r>
        <w:tab/>
        <w:t>And in the 16</w:t>
      </w:r>
      <w:r w:rsidRPr="008107F2">
        <w:rPr>
          <w:vertAlign w:val="superscript"/>
        </w:rPr>
        <w:t>th</w:t>
      </w:r>
      <w:r>
        <w:t xml:space="preserve"> century, </w:t>
      </w:r>
      <w:r w:rsidRPr="00EE619D">
        <w:rPr>
          <w:b/>
        </w:rPr>
        <w:t>John</w:t>
      </w:r>
      <w:r>
        <w:t xml:space="preserve"> </w:t>
      </w:r>
      <w:r w:rsidRPr="00EE619D">
        <w:rPr>
          <w:b/>
        </w:rPr>
        <w:t>Calvin</w:t>
      </w:r>
      <w:r>
        <w:t>, the great Protestant Reformer, wrote:</w:t>
      </w:r>
    </w:p>
    <w:p w:rsidR="00027C18" w:rsidRDefault="00027C18" w:rsidP="00027C18"/>
    <w:p w:rsidR="00027C18" w:rsidRDefault="00027C18" w:rsidP="00027C18">
      <w:pPr>
        <w:rPr>
          <w:i/>
        </w:rPr>
      </w:pPr>
      <w:r>
        <w:tab/>
      </w:r>
      <w:r>
        <w:rPr>
          <w:i/>
        </w:rPr>
        <w:t xml:space="preserve">“I shall start, then, with the church, into whose bosom God is pleased to gather </w:t>
      </w:r>
    </w:p>
    <w:p w:rsidR="00027C18" w:rsidRDefault="00027C18" w:rsidP="00027C18">
      <w:pPr>
        <w:rPr>
          <w:i/>
        </w:rPr>
      </w:pPr>
      <w:r>
        <w:rPr>
          <w:i/>
        </w:rPr>
        <w:tab/>
      </w:r>
      <w:proofErr w:type="gramStart"/>
      <w:r>
        <w:rPr>
          <w:i/>
        </w:rPr>
        <w:t>his</w:t>
      </w:r>
      <w:proofErr w:type="gramEnd"/>
      <w:r>
        <w:rPr>
          <w:i/>
        </w:rPr>
        <w:t xml:space="preserve"> sons, not only that they may be nourished by her help and ministry as long as </w:t>
      </w:r>
    </w:p>
    <w:p w:rsidR="00027C18" w:rsidRDefault="00027C18" w:rsidP="00027C18">
      <w:pPr>
        <w:rPr>
          <w:i/>
        </w:rPr>
      </w:pPr>
      <w:r>
        <w:rPr>
          <w:i/>
        </w:rPr>
        <w:t xml:space="preserve"> </w:t>
      </w:r>
      <w:r>
        <w:rPr>
          <w:i/>
        </w:rPr>
        <w:tab/>
      </w:r>
      <w:proofErr w:type="gramStart"/>
      <w:r>
        <w:rPr>
          <w:i/>
        </w:rPr>
        <w:t>they</w:t>
      </w:r>
      <w:proofErr w:type="gramEnd"/>
      <w:r>
        <w:rPr>
          <w:i/>
        </w:rPr>
        <w:t xml:space="preserve"> are infants and children, but also that they may be guided by her motherly </w:t>
      </w:r>
    </w:p>
    <w:p w:rsidR="00027C18" w:rsidRDefault="00027C18" w:rsidP="00027C18">
      <w:pPr>
        <w:rPr>
          <w:i/>
        </w:rPr>
      </w:pPr>
      <w:r>
        <w:rPr>
          <w:i/>
        </w:rPr>
        <w:tab/>
      </w:r>
      <w:proofErr w:type="gramStart"/>
      <w:r>
        <w:rPr>
          <w:i/>
        </w:rPr>
        <w:t>care</w:t>
      </w:r>
      <w:proofErr w:type="gramEnd"/>
      <w:r>
        <w:rPr>
          <w:i/>
        </w:rPr>
        <w:t xml:space="preserve"> until they mature and at last reach the goal of faith … so that, for those to</w:t>
      </w:r>
    </w:p>
    <w:p w:rsidR="00027C18" w:rsidRDefault="00027C18" w:rsidP="00027C18">
      <w:pPr>
        <w:rPr>
          <w:i/>
        </w:rPr>
      </w:pPr>
      <w:r>
        <w:rPr>
          <w:i/>
        </w:rPr>
        <w:tab/>
      </w:r>
      <w:proofErr w:type="gramStart"/>
      <w:r>
        <w:rPr>
          <w:i/>
        </w:rPr>
        <w:t>whom</w:t>
      </w:r>
      <w:proofErr w:type="gramEnd"/>
      <w:r>
        <w:rPr>
          <w:i/>
        </w:rPr>
        <w:t xml:space="preserve"> he is Father the church may also be Mother.  And this was so not only </w:t>
      </w:r>
    </w:p>
    <w:p w:rsidR="00027C18" w:rsidRDefault="00027C18" w:rsidP="00027C18">
      <w:pPr>
        <w:rPr>
          <w:i/>
        </w:rPr>
      </w:pPr>
      <w:r>
        <w:rPr>
          <w:i/>
        </w:rPr>
        <w:tab/>
      </w:r>
      <w:proofErr w:type="gramStart"/>
      <w:r>
        <w:rPr>
          <w:i/>
        </w:rPr>
        <w:t>under</w:t>
      </w:r>
      <w:proofErr w:type="gramEnd"/>
      <w:r>
        <w:rPr>
          <w:i/>
        </w:rPr>
        <w:t xml:space="preserve"> the law but also after Christ’s coming, as Paul testifies when he teaches</w:t>
      </w:r>
    </w:p>
    <w:p w:rsidR="00027C18" w:rsidRDefault="00027C18" w:rsidP="00027C18">
      <w:pPr>
        <w:rPr>
          <w:i/>
        </w:rPr>
      </w:pPr>
      <w:r>
        <w:rPr>
          <w:i/>
        </w:rPr>
        <w:tab/>
      </w:r>
      <w:proofErr w:type="gramStart"/>
      <w:r>
        <w:rPr>
          <w:i/>
        </w:rPr>
        <w:t>that</w:t>
      </w:r>
      <w:proofErr w:type="gramEnd"/>
      <w:r>
        <w:rPr>
          <w:i/>
        </w:rPr>
        <w:t xml:space="preserve"> we are the children of the new and heavenly </w:t>
      </w:r>
      <w:smartTag w:uri="urn:schemas-microsoft-com:office:smarttags" w:element="City">
        <w:smartTag w:uri="urn:schemas-microsoft-com:office:smarttags" w:element="place">
          <w:r>
            <w:rPr>
              <w:i/>
            </w:rPr>
            <w:t>Jerusalem</w:t>
          </w:r>
        </w:smartTag>
      </w:smartTag>
      <w:r>
        <w:rPr>
          <w:i/>
        </w:rPr>
        <w:t xml:space="preserve"> (Gal </w:t>
      </w:r>
      <w:smartTag w:uri="urn:schemas-microsoft-com:office:smarttags" w:element="time">
        <w:smartTagPr>
          <w:attr w:name="Minute" w:val="26"/>
          <w:attr w:name="Hour" w:val="16"/>
        </w:smartTagPr>
        <w:r>
          <w:rPr>
            <w:i/>
          </w:rPr>
          <w:t>4:26</w:t>
        </w:r>
      </w:smartTag>
      <w:r>
        <w:rPr>
          <w:i/>
        </w:rPr>
        <w:t xml:space="preserve">).” </w:t>
      </w:r>
    </w:p>
    <w:p w:rsidR="00027C18" w:rsidRDefault="00027C18" w:rsidP="00027C18">
      <w:pPr>
        <w:ind w:left="3960"/>
        <w:rPr>
          <w:b/>
        </w:rPr>
      </w:pPr>
      <w:r>
        <w:rPr>
          <w:b/>
        </w:rPr>
        <w:t xml:space="preserve">   - </w:t>
      </w:r>
      <w:r w:rsidRPr="00431A38">
        <w:rPr>
          <w:b/>
        </w:rPr>
        <w:t>Institutes of the Christian Religion 4.1.1</w:t>
      </w:r>
    </w:p>
    <w:p w:rsidR="00027C18" w:rsidRDefault="00027C18" w:rsidP="00027C18"/>
    <w:p w:rsidR="00027C18" w:rsidRDefault="00027C18" w:rsidP="00027C18">
      <w:r>
        <w:tab/>
        <w:t xml:space="preserve">What is your initial response to this notion of the Church as “Mother”?  Do you  </w:t>
      </w:r>
    </w:p>
    <w:p w:rsidR="00027C18" w:rsidRDefault="00027C18" w:rsidP="00027C18">
      <w:r>
        <w:tab/>
      </w:r>
      <w:proofErr w:type="gramStart"/>
      <w:r>
        <w:t>find</w:t>
      </w:r>
      <w:proofErr w:type="gramEnd"/>
      <w:r>
        <w:t xml:space="preserve"> it appealing or disturbing?  … </w:t>
      </w:r>
      <w:proofErr w:type="gramStart"/>
      <w:r>
        <w:t>insightful</w:t>
      </w:r>
      <w:proofErr w:type="gramEnd"/>
      <w:r>
        <w:t xml:space="preserve"> or bothersome?  </w:t>
      </w:r>
      <w:r w:rsidRPr="00431A38">
        <w:rPr>
          <w:i/>
        </w:rPr>
        <w:t>Why?</w:t>
      </w:r>
      <w:r>
        <w:t xml:space="preserve">  Discuss this </w:t>
      </w:r>
    </w:p>
    <w:p w:rsidR="00027C18" w:rsidRDefault="00027C18" w:rsidP="00027C18">
      <w:r>
        <w:tab/>
      </w:r>
      <w:proofErr w:type="gramStart"/>
      <w:r>
        <w:t>with</w:t>
      </w:r>
      <w:proofErr w:type="gramEnd"/>
      <w:r>
        <w:t xml:space="preserve"> your group honestly and openly.   </w:t>
      </w:r>
    </w:p>
    <w:p w:rsidR="00027C18" w:rsidRDefault="00027C18" w:rsidP="00027C18"/>
    <w:p w:rsidR="00027C18" w:rsidRDefault="00027C18" w:rsidP="00027C18"/>
    <w:p w:rsidR="00027C18" w:rsidRDefault="00027C18" w:rsidP="00027C18"/>
    <w:p w:rsidR="00027C18" w:rsidRDefault="00027C18" w:rsidP="00027C18"/>
    <w:p w:rsidR="00027C18" w:rsidRDefault="00027C18" w:rsidP="00027C18"/>
    <w:p w:rsidR="00027C18" w:rsidRDefault="00027C18" w:rsidP="00027C18"/>
    <w:p w:rsidR="00027C18" w:rsidRDefault="00027C18" w:rsidP="00027C18"/>
    <w:p w:rsidR="00027C18" w:rsidRDefault="00027C18" w:rsidP="00027C18">
      <w:pPr>
        <w:numPr>
          <w:ilvl w:val="0"/>
          <w:numId w:val="2"/>
        </w:numPr>
      </w:pPr>
      <w:r>
        <w:t xml:space="preserve">Choose various members of the group to read the following passages:  </w:t>
      </w:r>
      <w:r w:rsidRPr="00940E79">
        <w:rPr>
          <w:b/>
        </w:rPr>
        <w:t>Gal 4:19-31</w:t>
      </w:r>
      <w:r>
        <w:t xml:space="preserve"> (note especially v 26); </w:t>
      </w:r>
      <w:r w:rsidRPr="000705FA">
        <w:rPr>
          <w:b/>
        </w:rPr>
        <w:t xml:space="preserve">1 </w:t>
      </w:r>
      <w:proofErr w:type="spellStart"/>
      <w:r w:rsidRPr="000705FA">
        <w:rPr>
          <w:b/>
        </w:rPr>
        <w:t>Thess</w:t>
      </w:r>
      <w:proofErr w:type="spellEnd"/>
      <w:r w:rsidRPr="000705FA">
        <w:rPr>
          <w:b/>
        </w:rPr>
        <w:t xml:space="preserve"> 2:6-8;</w:t>
      </w:r>
      <w:r>
        <w:t xml:space="preserve"> </w:t>
      </w:r>
      <w:r w:rsidRPr="000705FA">
        <w:rPr>
          <w:b/>
        </w:rPr>
        <w:t>Revelation 12:1-6, 17</w:t>
      </w:r>
      <w:r>
        <w:t xml:space="preserve"> (cf. Gen. 3:15); </w:t>
      </w:r>
    </w:p>
    <w:p w:rsidR="00027C18" w:rsidRPr="000705FA" w:rsidRDefault="00027C18" w:rsidP="00027C18">
      <w:pPr>
        <w:ind w:left="720"/>
        <w:rPr>
          <w:b/>
        </w:rPr>
      </w:pPr>
      <w:r w:rsidRPr="000705FA">
        <w:rPr>
          <w:b/>
        </w:rPr>
        <w:t>Rev 21:1-3.</w:t>
      </w:r>
      <w:r>
        <w:rPr>
          <w:b/>
        </w:rPr>
        <w:t xml:space="preserve">  </w:t>
      </w:r>
      <w:r>
        <w:t xml:space="preserve">Take some time to analyze and discuss each passage separately as well as comparatively.  What added insights do we learn from these scriptures regarding the Church as Mother?     </w:t>
      </w:r>
      <w:r w:rsidRPr="000705FA">
        <w:rPr>
          <w:b/>
        </w:rPr>
        <w:t xml:space="preserve">  </w:t>
      </w:r>
    </w:p>
    <w:p w:rsidR="00027C18" w:rsidRPr="00431A38" w:rsidRDefault="00027C18" w:rsidP="00027C18">
      <w:pPr>
        <w:ind w:left="360"/>
      </w:pPr>
      <w:r>
        <w:t xml:space="preserve">  </w:t>
      </w:r>
    </w:p>
    <w:p w:rsidR="00027C18" w:rsidRDefault="00027C18" w:rsidP="00027C18">
      <w:pPr>
        <w:rPr>
          <w:i/>
        </w:rPr>
      </w:pPr>
    </w:p>
    <w:p w:rsidR="00027C18" w:rsidRDefault="00027C18" w:rsidP="00027C18">
      <w:pPr>
        <w:rPr>
          <w:i/>
        </w:rPr>
      </w:pPr>
    </w:p>
    <w:p w:rsidR="00027C18" w:rsidRDefault="00027C18" w:rsidP="00027C18">
      <w:pPr>
        <w:rPr>
          <w:i/>
        </w:rPr>
      </w:pPr>
    </w:p>
    <w:p w:rsidR="00027C18" w:rsidRDefault="00027C18" w:rsidP="00027C18">
      <w:pPr>
        <w:rPr>
          <w:i/>
        </w:rPr>
      </w:pPr>
    </w:p>
    <w:p w:rsidR="00027C18" w:rsidRDefault="00027C18" w:rsidP="00027C18">
      <w:pPr>
        <w:rPr>
          <w:i/>
        </w:rPr>
      </w:pPr>
    </w:p>
    <w:p w:rsidR="00027C18" w:rsidRDefault="00027C18" w:rsidP="00027C18">
      <w:pPr>
        <w:rPr>
          <w:i/>
        </w:rPr>
      </w:pPr>
    </w:p>
    <w:p w:rsidR="00027C18" w:rsidRDefault="00027C18" w:rsidP="00027C18">
      <w:pPr>
        <w:rPr>
          <w:i/>
        </w:rPr>
      </w:pPr>
    </w:p>
    <w:p w:rsidR="00027C18" w:rsidRDefault="00027C18" w:rsidP="00027C18">
      <w:pPr>
        <w:numPr>
          <w:ilvl w:val="0"/>
          <w:numId w:val="2"/>
        </w:numPr>
      </w:pPr>
      <w:r>
        <w:lastRenderedPageBreak/>
        <w:t xml:space="preserve">Discuss your own thoughts and personal feelings regarding the role of the church in your life.  How devoted are you to the church?  Do you find the church to be a safe, nurturing, and welcoming place, or aloof, indifferent, and uncaring?  Has it been a place that has taught you and disciplined you and helped you grow up to maturity in Christ, or has it seemed more like a social club for “insiders” only?  </w:t>
      </w:r>
    </w:p>
    <w:p w:rsidR="00027C18" w:rsidRDefault="00027C18" w:rsidP="00027C18">
      <w:pPr>
        <w:ind w:left="720"/>
      </w:pPr>
      <w:r>
        <w:t>What do you expect from the church?  What should she expect from you?</w:t>
      </w:r>
    </w:p>
    <w:p w:rsidR="00027C18" w:rsidRDefault="00027C18" w:rsidP="00027C18">
      <w:pPr>
        <w:ind w:left="360"/>
      </w:pPr>
    </w:p>
    <w:p w:rsidR="00027C18" w:rsidRDefault="00027C18" w:rsidP="00027C18">
      <w:pPr>
        <w:ind w:left="360"/>
      </w:pPr>
    </w:p>
    <w:p w:rsidR="00027C18" w:rsidRDefault="00027C18" w:rsidP="00027C18">
      <w:pPr>
        <w:ind w:left="360"/>
      </w:pPr>
    </w:p>
    <w:p w:rsidR="00027C18" w:rsidRDefault="00027C18" w:rsidP="00027C18">
      <w:pPr>
        <w:ind w:left="360"/>
      </w:pPr>
    </w:p>
    <w:p w:rsidR="00027C18" w:rsidRDefault="00027C18" w:rsidP="00027C18">
      <w:pPr>
        <w:ind w:left="360"/>
      </w:pPr>
    </w:p>
    <w:p w:rsidR="00027C18" w:rsidRDefault="00027C18" w:rsidP="00027C18">
      <w:pPr>
        <w:ind w:left="360"/>
      </w:pPr>
    </w:p>
    <w:p w:rsidR="00027C18" w:rsidRDefault="00027C18" w:rsidP="00027C18"/>
    <w:p w:rsidR="00027C18" w:rsidRDefault="00027C18" w:rsidP="00027C18">
      <w:pPr>
        <w:numPr>
          <w:ilvl w:val="0"/>
          <w:numId w:val="2"/>
        </w:numPr>
      </w:pPr>
      <w:r>
        <w:t xml:space="preserve">Eugene Peterson writes:  “It didn’t take long for some of our Christian brothers and sisters to develop consumer congregations.  If we have a nation of consumers, obviously the quickest and most effective way to get them into our congregations is to identify what they want and offer it to them, satisfy their fantasies, promise them the moon, recast the gospel in consumer terms:  entertainment, satisfaction, excitement, adventure, problem-solving, whatever … Given the conditions prevailing in our culture, this is the best and most effective way that has ever been devised for gathering large and prosperous congregations … </w:t>
      </w:r>
      <w:r w:rsidRPr="008220E6">
        <w:rPr>
          <w:i/>
        </w:rPr>
        <w:t xml:space="preserve">There is only one thing wrong: </w:t>
      </w:r>
      <w:r>
        <w:t xml:space="preserve"> </w:t>
      </w:r>
      <w:r w:rsidRPr="008220E6">
        <w:rPr>
          <w:b/>
        </w:rPr>
        <w:t>this is not the way in which God brings us into conformity with the life of Jesus and sets us on the way of Jesus’ salvation.</w:t>
      </w:r>
      <w:r>
        <w:t xml:space="preserve">  </w:t>
      </w:r>
      <w:r w:rsidRPr="008220E6">
        <w:rPr>
          <w:b/>
        </w:rPr>
        <w:t xml:space="preserve">This is not the way in which we become less and Jesus becomes more.  This is not the way our sacrificed lives become available to others in justice and service </w:t>
      </w:r>
      <w:r>
        <w:t xml:space="preserve">… </w:t>
      </w:r>
      <w:r w:rsidRPr="008220E6">
        <w:rPr>
          <w:i/>
        </w:rPr>
        <w:t xml:space="preserve">A consumer church is an antichrist church.” </w:t>
      </w:r>
      <w:r>
        <w:t>(</w:t>
      </w:r>
      <w:r>
        <w:rPr>
          <w:i/>
        </w:rPr>
        <w:t xml:space="preserve">The </w:t>
      </w:r>
      <w:smartTag w:uri="urn:schemas-microsoft-com:office:smarttags" w:element="Street">
        <w:smartTag w:uri="urn:schemas-microsoft-com:office:smarttags" w:element="address">
          <w:r>
            <w:rPr>
              <w:i/>
            </w:rPr>
            <w:t>Jesus Way</w:t>
          </w:r>
        </w:smartTag>
      </w:smartTag>
      <w:r>
        <w:t>).</w:t>
      </w:r>
    </w:p>
    <w:p w:rsidR="00027C18" w:rsidRDefault="00027C18" w:rsidP="00027C18">
      <w:pPr>
        <w:ind w:left="360"/>
      </w:pPr>
    </w:p>
    <w:p w:rsidR="00027C18" w:rsidRDefault="00027C18" w:rsidP="00027C18">
      <w:pPr>
        <w:ind w:left="720"/>
      </w:pPr>
      <w:r>
        <w:t xml:space="preserve">Compare this quote with these scriptures:  </w:t>
      </w:r>
      <w:r w:rsidRPr="008220E6">
        <w:rPr>
          <w:b/>
        </w:rPr>
        <w:t xml:space="preserve">1 Pet </w:t>
      </w:r>
      <w:smartTag w:uri="urn:schemas-microsoft-com:office:smarttags" w:element="time">
        <w:smartTagPr>
          <w:attr w:name="Minute" w:val="22"/>
          <w:attr w:name="Hour" w:val="13"/>
        </w:smartTagPr>
        <w:r w:rsidRPr="008220E6">
          <w:rPr>
            <w:b/>
          </w:rPr>
          <w:t>1:22</w:t>
        </w:r>
      </w:smartTag>
      <w:r w:rsidRPr="008220E6">
        <w:rPr>
          <w:b/>
        </w:rPr>
        <w:t xml:space="preserve">-2:3 </w:t>
      </w:r>
      <w:r>
        <w:t xml:space="preserve">and </w:t>
      </w:r>
      <w:r w:rsidRPr="008220E6">
        <w:rPr>
          <w:b/>
        </w:rPr>
        <w:t>Heb 5:11-6:3.</w:t>
      </w:r>
      <w:r>
        <w:rPr>
          <w:b/>
        </w:rPr>
        <w:t xml:space="preserve">  </w:t>
      </w:r>
      <w:r>
        <w:t xml:space="preserve">What possible remedy does the concept of the Church as Mother hold for this insidious problem of consumerism in the church?  </w:t>
      </w:r>
    </w:p>
    <w:p w:rsidR="00027C18" w:rsidRDefault="00027C18" w:rsidP="00027C18">
      <w:pPr>
        <w:ind w:left="360"/>
      </w:pPr>
    </w:p>
    <w:p w:rsidR="00027C18" w:rsidRDefault="00027C18" w:rsidP="00027C18">
      <w:pPr>
        <w:ind w:left="360"/>
      </w:pPr>
    </w:p>
    <w:p w:rsidR="00027C18" w:rsidRDefault="00027C18" w:rsidP="00027C18">
      <w:pPr>
        <w:ind w:left="360"/>
      </w:pPr>
    </w:p>
    <w:p w:rsidR="00027C18" w:rsidRDefault="00027C18" w:rsidP="00027C18">
      <w:pPr>
        <w:ind w:left="360"/>
      </w:pPr>
    </w:p>
    <w:p w:rsidR="00027C18" w:rsidRDefault="00027C18" w:rsidP="00027C18">
      <w:pPr>
        <w:ind w:left="360"/>
      </w:pPr>
    </w:p>
    <w:p w:rsidR="00027C18" w:rsidRDefault="00027C18" w:rsidP="00027C18"/>
    <w:p w:rsidR="00027C18" w:rsidRPr="00951402" w:rsidRDefault="00027C18" w:rsidP="00027C18">
      <w:pPr>
        <w:rPr>
          <w:b/>
        </w:rPr>
      </w:pPr>
      <w:r>
        <w:rPr>
          <w:b/>
        </w:rPr>
        <w:t>III. The OUTWARD JOURNEY:  The Way of Service to our Neighbor</w:t>
      </w:r>
    </w:p>
    <w:p w:rsidR="00027C18" w:rsidRDefault="00027C18" w:rsidP="00027C18"/>
    <w:p w:rsidR="00027C18" w:rsidRDefault="00027C18" w:rsidP="00027C18">
      <w:pPr>
        <w:numPr>
          <w:ilvl w:val="0"/>
          <w:numId w:val="1"/>
        </w:numPr>
      </w:pPr>
      <w:r>
        <w:t>Consider this:  If the church is called to nurture and encourage and raise up God’s children to healthy, full maturity … and if YOU ARE PART OF THE CHURCH BODY … then what can you do this week to reach out with a hand of compassion and sincere concern for one of your brothers or sisters in Christ who has felt lonely or unaccepted or weak and tempted.  Practice “mothering” one another this week, in the best, most scriptural sense of the word.  Ask someone out for coffee and get to know them better.  Invite someone over to your house for a barbecue.  Set up a Bible study or support group with some new couples from our church.</w:t>
      </w:r>
    </w:p>
    <w:p w:rsidR="00027C18" w:rsidRDefault="00027C18" w:rsidP="00027C18">
      <w:pPr>
        <w:ind w:left="360"/>
      </w:pPr>
    </w:p>
    <w:p w:rsidR="00027C18" w:rsidRDefault="00027C18" w:rsidP="00027C18">
      <w:pPr>
        <w:ind w:left="360"/>
      </w:pPr>
    </w:p>
    <w:p w:rsidR="00027C18" w:rsidRDefault="00027C18" w:rsidP="00027C18">
      <w:pPr>
        <w:ind w:left="360"/>
      </w:pPr>
    </w:p>
    <w:p w:rsidR="00027C18" w:rsidRDefault="00027C18" w:rsidP="00027C18">
      <w:pPr>
        <w:ind w:left="360"/>
      </w:pPr>
    </w:p>
    <w:p w:rsidR="00027C18" w:rsidRDefault="00027C18" w:rsidP="00027C18">
      <w:pPr>
        <w:ind w:left="360"/>
      </w:pPr>
    </w:p>
    <w:p w:rsidR="00027C18" w:rsidRDefault="00027C18" w:rsidP="00027C18">
      <w:pPr>
        <w:ind w:left="360"/>
      </w:pPr>
    </w:p>
    <w:p w:rsidR="00027C18" w:rsidRDefault="00027C18" w:rsidP="00027C18">
      <w:pPr>
        <w:ind w:left="360"/>
      </w:pPr>
    </w:p>
    <w:p w:rsidR="00027C18" w:rsidRDefault="00027C18" w:rsidP="00027C18">
      <w:pPr>
        <w:ind w:left="360"/>
      </w:pPr>
    </w:p>
    <w:p w:rsidR="004A36B5" w:rsidRDefault="004A36B5"/>
    <w:sectPr w:rsidR="004A36B5" w:rsidSect="004A36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E02D1"/>
    <w:multiLevelType w:val="hybridMultilevel"/>
    <w:tmpl w:val="EF902B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FDC77B5"/>
    <w:multiLevelType w:val="hybridMultilevel"/>
    <w:tmpl w:val="91E22C48"/>
    <w:lvl w:ilvl="0" w:tplc="04090001">
      <w:start w:val="1"/>
      <w:numFmt w:val="bullet"/>
      <w:lvlText w:val=""/>
      <w:lvlJc w:val="left"/>
      <w:pPr>
        <w:tabs>
          <w:tab w:val="num" w:pos="720"/>
        </w:tabs>
        <w:ind w:left="720" w:hanging="360"/>
      </w:pPr>
      <w:rPr>
        <w:rFonts w:ascii="Symbol" w:hAnsi="Symbol" w:hint="default"/>
      </w:rPr>
    </w:lvl>
    <w:lvl w:ilvl="1" w:tplc="63C60F8A">
      <w:start w:val="2"/>
      <w:numFmt w:val="bullet"/>
      <w:lvlText w:val="-"/>
      <w:lvlJc w:val="left"/>
      <w:pPr>
        <w:tabs>
          <w:tab w:val="num" w:pos="1440"/>
        </w:tabs>
        <w:ind w:left="1440" w:hanging="360"/>
      </w:pPr>
      <w:rPr>
        <w:rFonts w:ascii="Times New Roman" w:eastAsia="Times New Roman" w:hAnsi="Times New Roman" w:cs="Times New Roman"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7C18"/>
    <w:rsid w:val="00027C18"/>
    <w:rsid w:val="004A36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C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1425</Words>
  <Characters>8127</Characters>
  <Application>Microsoft Office Word</Application>
  <DocSecurity>0</DocSecurity>
  <Lines>67</Lines>
  <Paragraphs>19</Paragraphs>
  <ScaleCrop>false</ScaleCrop>
  <Company/>
  <LinksUpToDate>false</LinksUpToDate>
  <CharactersWithSpaces>9533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 Rome</dc:creator>
  <cp:lastModifiedBy>DJ Rome</cp:lastModifiedBy>
  <cp:revision>1</cp:revision>
  <dcterms:created xsi:type="dcterms:W3CDTF">2011-10-27T15:58:00Z</dcterms:created>
  <dcterms:modified xsi:type="dcterms:W3CDTF">2011-10-27T16:00:00Z</dcterms:modified>
</cp:coreProperties>
</file>