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62A69" w14:textId="77777777" w:rsidR="00AA313F" w:rsidRDefault="00AA313F" w:rsidP="00EA36FE">
      <w:pPr>
        <w:pStyle w:val="chapter-2"/>
        <w:shd w:val="clear" w:color="auto" w:fill="FFFFFF"/>
        <w:spacing w:before="0" w:beforeAutospacing="0" w:after="150" w:afterAutospacing="0" w:line="360" w:lineRule="atLeast"/>
        <w:rPr>
          <w:rStyle w:val="apple-converted-space"/>
          <w:rFonts w:ascii="Century Gothic" w:hAnsi="Century Gothic"/>
          <w:color w:val="000000"/>
          <w:sz w:val="28"/>
          <w:szCs w:val="28"/>
        </w:rPr>
      </w:pPr>
      <w:r w:rsidRPr="00AA313F">
        <w:rPr>
          <w:rStyle w:val="chapternum"/>
          <w:rFonts w:ascii="Century Gothic" w:hAnsi="Century Gothic"/>
          <w:b/>
          <w:bCs/>
          <w:color w:val="000000"/>
          <w:sz w:val="28"/>
          <w:szCs w:val="28"/>
          <w:vertAlign w:val="superscript"/>
        </w:rPr>
        <w:t>1</w:t>
      </w:r>
      <w:r w:rsidR="00EA36FE" w:rsidRPr="00AA313F">
        <w:rPr>
          <w:rStyle w:val="chapternum"/>
          <w:rFonts w:ascii="Century Gothic" w:hAnsi="Century Gothic"/>
          <w:b/>
          <w:bCs/>
          <w:color w:val="000000"/>
          <w:sz w:val="28"/>
          <w:szCs w:val="28"/>
        </w:rPr>
        <w:t> </w:t>
      </w:r>
      <w:r w:rsidR="00EA36FE" w:rsidRPr="00AA313F">
        <w:rPr>
          <w:rStyle w:val="text"/>
          <w:rFonts w:ascii="Century Gothic" w:hAnsi="Century Gothic"/>
          <w:color w:val="000000"/>
          <w:sz w:val="28"/>
          <w:szCs w:val="28"/>
        </w:rPr>
        <w:t>When the Sabbath was over, Mary Magdalene, Mary the mother of James, and Salome bought spices</w:t>
      </w:r>
      <w:r w:rsidR="00EA36FE" w:rsidRPr="00AA313F">
        <w:rPr>
          <w:rStyle w:val="apple-converted-space"/>
          <w:rFonts w:ascii="Century Gothic" w:hAnsi="Century Gothic"/>
          <w:color w:val="000000"/>
          <w:sz w:val="28"/>
          <w:szCs w:val="28"/>
        </w:rPr>
        <w:t> </w:t>
      </w:r>
      <w:r w:rsidR="00EA36FE" w:rsidRPr="00AA313F">
        <w:rPr>
          <w:rStyle w:val="text"/>
          <w:rFonts w:ascii="Century Gothic" w:hAnsi="Century Gothic"/>
          <w:color w:val="000000"/>
          <w:sz w:val="28"/>
          <w:szCs w:val="28"/>
        </w:rPr>
        <w:t>so that they might go to anoint Jesus’ body.</w:t>
      </w:r>
      <w:r w:rsidR="00EA36FE" w:rsidRPr="00AA313F">
        <w:rPr>
          <w:rStyle w:val="apple-converted-space"/>
          <w:rFonts w:ascii="Century Gothic" w:hAnsi="Century Gothic"/>
          <w:color w:val="000000"/>
          <w:sz w:val="28"/>
          <w:szCs w:val="28"/>
        </w:rPr>
        <w:t> </w:t>
      </w:r>
    </w:p>
    <w:p w14:paraId="1595F116" w14:textId="77777777" w:rsidR="00AA313F" w:rsidRDefault="00EA36FE" w:rsidP="00EA36FE">
      <w:pPr>
        <w:pStyle w:val="chapter-2"/>
        <w:shd w:val="clear" w:color="auto" w:fill="FFFFFF"/>
        <w:spacing w:before="0" w:beforeAutospacing="0" w:after="150" w:afterAutospacing="0" w:line="360" w:lineRule="atLeast"/>
        <w:rPr>
          <w:rStyle w:val="apple-converted-space"/>
          <w:rFonts w:ascii="Century Gothic" w:hAnsi="Century Gothic"/>
          <w:color w:val="000000"/>
          <w:sz w:val="28"/>
          <w:szCs w:val="28"/>
        </w:rPr>
      </w:pPr>
      <w:r w:rsidRPr="00AA313F">
        <w:rPr>
          <w:rStyle w:val="text"/>
          <w:rFonts w:ascii="Century Gothic" w:hAnsi="Century Gothic"/>
          <w:b/>
          <w:bCs/>
          <w:color w:val="000000"/>
          <w:sz w:val="28"/>
          <w:szCs w:val="28"/>
          <w:vertAlign w:val="superscript"/>
        </w:rPr>
        <w:t>2 </w:t>
      </w:r>
      <w:r w:rsidRPr="00AA313F">
        <w:rPr>
          <w:rStyle w:val="text"/>
          <w:rFonts w:ascii="Century Gothic" w:hAnsi="Century Gothic"/>
          <w:color w:val="000000"/>
          <w:sz w:val="28"/>
          <w:szCs w:val="28"/>
        </w:rPr>
        <w:t>Very early on the first day of the week, just after sunrise, they were on their way to the tomb</w:t>
      </w:r>
      <w:r w:rsidRPr="00AA313F">
        <w:rPr>
          <w:rStyle w:val="apple-converted-space"/>
          <w:rFonts w:ascii="Century Gothic" w:hAnsi="Century Gothic"/>
          <w:color w:val="000000"/>
          <w:sz w:val="28"/>
          <w:szCs w:val="28"/>
        </w:rPr>
        <w:t> </w:t>
      </w:r>
    </w:p>
    <w:p w14:paraId="344EA4E5" w14:textId="77777777" w:rsidR="00EA36FE" w:rsidRPr="00AA313F" w:rsidRDefault="00EA36FE" w:rsidP="00EA36FE">
      <w:pPr>
        <w:pStyle w:val="chapter-2"/>
        <w:shd w:val="clear" w:color="auto" w:fill="FFFFFF"/>
        <w:spacing w:before="0" w:beforeAutospacing="0" w:after="150" w:afterAutospacing="0" w:line="360" w:lineRule="atLeast"/>
        <w:rPr>
          <w:rFonts w:ascii="Century Gothic" w:hAnsi="Century Gothic"/>
          <w:color w:val="000000"/>
          <w:sz w:val="28"/>
          <w:szCs w:val="28"/>
        </w:rPr>
      </w:pPr>
      <w:r w:rsidRPr="00AA313F">
        <w:rPr>
          <w:rStyle w:val="text"/>
          <w:rFonts w:ascii="Century Gothic" w:hAnsi="Century Gothic"/>
          <w:b/>
          <w:bCs/>
          <w:color w:val="000000"/>
          <w:sz w:val="28"/>
          <w:szCs w:val="28"/>
          <w:vertAlign w:val="superscript"/>
        </w:rPr>
        <w:t>3 </w:t>
      </w:r>
      <w:r w:rsidRPr="00AA313F">
        <w:rPr>
          <w:rStyle w:val="text"/>
          <w:rFonts w:ascii="Century Gothic" w:hAnsi="Century Gothic"/>
          <w:color w:val="000000"/>
          <w:sz w:val="28"/>
          <w:szCs w:val="28"/>
        </w:rPr>
        <w:t>and they asked each other, “Who will roll the stone away from the entrance of the tomb?”</w:t>
      </w:r>
    </w:p>
    <w:p w14:paraId="4818BF1B" w14:textId="77777777" w:rsidR="00AA313F" w:rsidRDefault="00EA36FE" w:rsidP="00EA36FE">
      <w:pPr>
        <w:pStyle w:val="NormalWeb"/>
        <w:shd w:val="clear" w:color="auto" w:fill="FFFFFF"/>
        <w:spacing w:before="0" w:beforeAutospacing="0" w:after="150" w:afterAutospacing="0" w:line="360" w:lineRule="atLeast"/>
        <w:rPr>
          <w:rStyle w:val="apple-converted-space"/>
          <w:rFonts w:ascii="Century Gothic" w:hAnsi="Century Gothic"/>
          <w:color w:val="000000"/>
          <w:sz w:val="28"/>
          <w:szCs w:val="28"/>
        </w:rPr>
      </w:pPr>
      <w:r w:rsidRPr="00AA313F">
        <w:rPr>
          <w:rStyle w:val="text"/>
          <w:rFonts w:ascii="Century Gothic" w:hAnsi="Century Gothic"/>
          <w:b/>
          <w:bCs/>
          <w:color w:val="000000"/>
          <w:sz w:val="28"/>
          <w:szCs w:val="28"/>
          <w:vertAlign w:val="superscript"/>
        </w:rPr>
        <w:t>4 </w:t>
      </w:r>
      <w:r w:rsidRPr="00AA313F">
        <w:rPr>
          <w:rStyle w:val="text"/>
          <w:rFonts w:ascii="Century Gothic" w:hAnsi="Century Gothic"/>
          <w:color w:val="000000"/>
          <w:sz w:val="28"/>
          <w:szCs w:val="28"/>
        </w:rPr>
        <w:t>But when they looked up, they saw that the stone, which was very large, had been rolled away.</w:t>
      </w:r>
      <w:r w:rsidRPr="00AA313F">
        <w:rPr>
          <w:rStyle w:val="apple-converted-space"/>
          <w:rFonts w:ascii="Century Gothic" w:hAnsi="Century Gothic"/>
          <w:color w:val="000000"/>
          <w:sz w:val="28"/>
          <w:szCs w:val="28"/>
        </w:rPr>
        <w:t> </w:t>
      </w:r>
    </w:p>
    <w:p w14:paraId="78684772" w14:textId="77777777" w:rsidR="00EA36FE" w:rsidRPr="00AA313F" w:rsidRDefault="00EA36FE" w:rsidP="00EA36FE">
      <w:pPr>
        <w:pStyle w:val="NormalWeb"/>
        <w:shd w:val="clear" w:color="auto" w:fill="FFFFFF"/>
        <w:spacing w:before="0" w:beforeAutospacing="0" w:after="150" w:afterAutospacing="0" w:line="360" w:lineRule="atLeast"/>
        <w:rPr>
          <w:rFonts w:ascii="Century Gothic" w:hAnsi="Century Gothic"/>
          <w:color w:val="000000"/>
          <w:sz w:val="28"/>
          <w:szCs w:val="28"/>
        </w:rPr>
      </w:pPr>
      <w:r w:rsidRPr="00AA313F">
        <w:rPr>
          <w:rStyle w:val="text"/>
          <w:rFonts w:ascii="Century Gothic" w:hAnsi="Century Gothic"/>
          <w:b/>
          <w:bCs/>
          <w:color w:val="000000"/>
          <w:sz w:val="28"/>
          <w:szCs w:val="28"/>
          <w:vertAlign w:val="superscript"/>
        </w:rPr>
        <w:t>5 </w:t>
      </w:r>
      <w:r w:rsidRPr="00AA313F">
        <w:rPr>
          <w:rStyle w:val="text"/>
          <w:rFonts w:ascii="Century Gothic" w:hAnsi="Century Gothic"/>
          <w:color w:val="000000"/>
          <w:sz w:val="28"/>
          <w:szCs w:val="28"/>
        </w:rPr>
        <w:t>As they entered the tomb, they saw a young man dressed in a white robe</w:t>
      </w:r>
      <w:r w:rsidRPr="00AA313F">
        <w:rPr>
          <w:rStyle w:val="apple-converted-space"/>
          <w:rFonts w:ascii="Century Gothic" w:hAnsi="Century Gothic"/>
          <w:color w:val="000000"/>
          <w:sz w:val="28"/>
          <w:szCs w:val="28"/>
        </w:rPr>
        <w:t> </w:t>
      </w:r>
      <w:r w:rsidRPr="00AA313F">
        <w:rPr>
          <w:rStyle w:val="text"/>
          <w:rFonts w:ascii="Century Gothic" w:hAnsi="Century Gothic"/>
          <w:color w:val="000000"/>
          <w:sz w:val="28"/>
          <w:szCs w:val="28"/>
        </w:rPr>
        <w:t>sitting on the right side, and they were alarmed.</w:t>
      </w:r>
    </w:p>
    <w:p w14:paraId="5389DC0B" w14:textId="77777777" w:rsidR="00AA313F" w:rsidRDefault="00EA36FE" w:rsidP="00EA36FE">
      <w:pPr>
        <w:pStyle w:val="NormalWeb"/>
        <w:shd w:val="clear" w:color="auto" w:fill="FFFFFF"/>
        <w:spacing w:before="0" w:beforeAutospacing="0" w:after="150" w:afterAutospacing="0" w:line="360" w:lineRule="atLeast"/>
        <w:rPr>
          <w:rStyle w:val="apple-converted-space"/>
          <w:rFonts w:ascii="Century Gothic" w:hAnsi="Century Gothic"/>
          <w:color w:val="000000"/>
          <w:sz w:val="28"/>
          <w:szCs w:val="28"/>
        </w:rPr>
      </w:pPr>
      <w:r w:rsidRPr="00AA313F">
        <w:rPr>
          <w:rStyle w:val="text"/>
          <w:rFonts w:ascii="Century Gothic" w:hAnsi="Century Gothic"/>
          <w:b/>
          <w:bCs/>
          <w:color w:val="000000"/>
          <w:sz w:val="28"/>
          <w:szCs w:val="28"/>
          <w:vertAlign w:val="superscript"/>
        </w:rPr>
        <w:t>6 </w:t>
      </w:r>
      <w:r w:rsidRPr="00AA313F">
        <w:rPr>
          <w:rStyle w:val="text"/>
          <w:rFonts w:ascii="Century Gothic" w:hAnsi="Century Gothic"/>
          <w:color w:val="000000"/>
          <w:sz w:val="28"/>
          <w:szCs w:val="28"/>
        </w:rPr>
        <w:t>“Don’t be alarmed,” he said. “You are looking for Jesus the Nazarene,</w:t>
      </w:r>
      <w:r w:rsidRPr="00AA313F">
        <w:rPr>
          <w:rStyle w:val="apple-converted-space"/>
          <w:rFonts w:ascii="Century Gothic" w:hAnsi="Century Gothic"/>
          <w:color w:val="000000"/>
          <w:sz w:val="28"/>
          <w:szCs w:val="28"/>
        </w:rPr>
        <w:t> </w:t>
      </w:r>
      <w:r w:rsidRPr="00AA313F">
        <w:rPr>
          <w:rStyle w:val="text"/>
          <w:rFonts w:ascii="Century Gothic" w:hAnsi="Century Gothic"/>
          <w:color w:val="000000"/>
          <w:sz w:val="28"/>
          <w:szCs w:val="28"/>
        </w:rPr>
        <w:t>who was crucified. He has risen! He is not here. See the place where they laid him.</w:t>
      </w:r>
      <w:r w:rsidRPr="00AA313F">
        <w:rPr>
          <w:rStyle w:val="apple-converted-space"/>
          <w:rFonts w:ascii="Century Gothic" w:hAnsi="Century Gothic"/>
          <w:color w:val="000000"/>
          <w:sz w:val="28"/>
          <w:szCs w:val="28"/>
        </w:rPr>
        <w:t> </w:t>
      </w:r>
    </w:p>
    <w:p w14:paraId="6ACB871B" w14:textId="77777777" w:rsidR="00EA36FE" w:rsidRPr="00AA313F" w:rsidRDefault="00EA36FE" w:rsidP="00EA36FE">
      <w:pPr>
        <w:pStyle w:val="NormalWeb"/>
        <w:shd w:val="clear" w:color="auto" w:fill="FFFFFF"/>
        <w:spacing w:before="0" w:beforeAutospacing="0" w:after="150" w:afterAutospacing="0" w:line="360" w:lineRule="atLeast"/>
        <w:rPr>
          <w:rFonts w:ascii="Century Gothic" w:hAnsi="Century Gothic"/>
          <w:color w:val="000000"/>
          <w:sz w:val="28"/>
          <w:szCs w:val="28"/>
        </w:rPr>
      </w:pPr>
      <w:r w:rsidRPr="00AA313F">
        <w:rPr>
          <w:rStyle w:val="text"/>
          <w:rFonts w:ascii="Century Gothic" w:hAnsi="Century Gothic"/>
          <w:b/>
          <w:bCs/>
          <w:color w:val="000000"/>
          <w:sz w:val="28"/>
          <w:szCs w:val="28"/>
          <w:vertAlign w:val="superscript"/>
        </w:rPr>
        <w:t>7 </w:t>
      </w:r>
      <w:r w:rsidRPr="00AA313F">
        <w:rPr>
          <w:rStyle w:val="text"/>
          <w:rFonts w:ascii="Century Gothic" w:hAnsi="Century Gothic"/>
          <w:color w:val="000000"/>
          <w:sz w:val="28"/>
          <w:szCs w:val="28"/>
        </w:rPr>
        <w:t>But go, tell his disciples and Peter, ‘He is going ahead of you into Galilee. There you will see him,</w:t>
      </w:r>
      <w:r w:rsidRPr="00AA313F">
        <w:rPr>
          <w:rStyle w:val="apple-converted-space"/>
          <w:rFonts w:ascii="Century Gothic" w:hAnsi="Century Gothic"/>
          <w:color w:val="000000"/>
          <w:sz w:val="28"/>
          <w:szCs w:val="28"/>
        </w:rPr>
        <w:t> </w:t>
      </w:r>
      <w:r w:rsidRPr="00AA313F">
        <w:rPr>
          <w:rStyle w:val="text"/>
          <w:rFonts w:ascii="Century Gothic" w:hAnsi="Century Gothic"/>
          <w:color w:val="000000"/>
          <w:sz w:val="28"/>
          <w:szCs w:val="28"/>
        </w:rPr>
        <w:t>just as he told you.’”</w:t>
      </w:r>
    </w:p>
    <w:p w14:paraId="1D0B1358" w14:textId="77777777" w:rsidR="00EA36FE" w:rsidRPr="00AA313F" w:rsidRDefault="00EA36FE" w:rsidP="00EA36FE">
      <w:pPr>
        <w:pStyle w:val="NormalWeb"/>
        <w:shd w:val="clear" w:color="auto" w:fill="FFFFFF"/>
        <w:spacing w:before="0" w:beforeAutospacing="0" w:after="150" w:afterAutospacing="0" w:line="360" w:lineRule="atLeast"/>
        <w:rPr>
          <w:rFonts w:ascii="Century Gothic" w:hAnsi="Century Gothic"/>
          <w:color w:val="000000"/>
          <w:sz w:val="28"/>
          <w:szCs w:val="28"/>
        </w:rPr>
      </w:pPr>
      <w:r w:rsidRPr="00AA313F">
        <w:rPr>
          <w:rStyle w:val="text"/>
          <w:rFonts w:ascii="Century Gothic" w:hAnsi="Century Gothic"/>
          <w:b/>
          <w:bCs/>
          <w:color w:val="000000"/>
          <w:sz w:val="28"/>
          <w:szCs w:val="28"/>
          <w:vertAlign w:val="superscript"/>
        </w:rPr>
        <w:t>8 </w:t>
      </w:r>
      <w:r w:rsidRPr="00AA313F">
        <w:rPr>
          <w:rStyle w:val="text"/>
          <w:rFonts w:ascii="Century Gothic" w:hAnsi="Century Gothic"/>
          <w:color w:val="000000"/>
          <w:sz w:val="28"/>
          <w:szCs w:val="28"/>
        </w:rPr>
        <w:t>Trembling and bewildered, the women went out and fled from the tomb. They said nothing to anyone, because they were afraid</w:t>
      </w:r>
      <w:r w:rsidR="00AA313F">
        <w:rPr>
          <w:rStyle w:val="text"/>
          <w:rFonts w:ascii="Century Gothic" w:hAnsi="Century Gothic"/>
          <w:color w:val="000000"/>
          <w:sz w:val="28"/>
          <w:szCs w:val="28"/>
        </w:rPr>
        <w:t>.</w:t>
      </w:r>
    </w:p>
    <w:p w14:paraId="4CF1C63F" w14:textId="77777777" w:rsidR="00EA36FE" w:rsidRPr="00AA313F" w:rsidRDefault="00EA36FE" w:rsidP="00EA36FE">
      <w:pPr>
        <w:shd w:val="clear" w:color="auto" w:fill="FFFFFF"/>
        <w:spacing w:line="300" w:lineRule="atLeast"/>
        <w:rPr>
          <w:rFonts w:eastAsia="Times New Roman"/>
          <w:color w:val="000000"/>
          <w:sz w:val="28"/>
          <w:szCs w:val="28"/>
        </w:rPr>
      </w:pPr>
    </w:p>
    <w:p w14:paraId="724F5053" w14:textId="77777777" w:rsidR="00AA313F" w:rsidRDefault="00EA36FE" w:rsidP="00EA36FE">
      <w:pPr>
        <w:rPr>
          <w:rFonts w:eastAsia="Times New Roman"/>
          <w:sz w:val="28"/>
          <w:szCs w:val="28"/>
          <w:lang w:eastAsia="en-US"/>
        </w:rPr>
      </w:pPr>
      <w:r w:rsidRPr="00AA313F">
        <w:rPr>
          <w:rFonts w:eastAsia="Times New Roman"/>
          <w:sz w:val="28"/>
          <w:szCs w:val="28"/>
          <w:lang w:eastAsia="en-US"/>
        </w:rPr>
        <w:t xml:space="preserve"> </w:t>
      </w:r>
    </w:p>
    <w:p w14:paraId="67C98081" w14:textId="1DB3EBBB" w:rsidR="0076469B" w:rsidRPr="00F169F3" w:rsidRDefault="00AA313F" w:rsidP="00DA4AC2">
      <w:pPr>
        <w:spacing w:line="360" w:lineRule="auto"/>
        <w:rPr>
          <w:rFonts w:eastAsia="Times New Roman"/>
          <w:b/>
          <w:sz w:val="28"/>
          <w:szCs w:val="28"/>
          <w:lang w:eastAsia="en-US"/>
        </w:rPr>
      </w:pPr>
      <w:r>
        <w:rPr>
          <w:rFonts w:eastAsia="Times New Roman"/>
          <w:sz w:val="28"/>
          <w:szCs w:val="28"/>
          <w:lang w:eastAsia="en-US"/>
        </w:rPr>
        <w:br w:type="page"/>
      </w:r>
      <w:r w:rsidR="00F169F3">
        <w:rPr>
          <w:rFonts w:eastAsia="Times New Roman"/>
          <w:sz w:val="28"/>
          <w:szCs w:val="28"/>
          <w:lang w:eastAsia="en-US"/>
        </w:rPr>
        <w:lastRenderedPageBreak/>
        <w:tab/>
      </w:r>
      <w:r>
        <w:rPr>
          <w:rFonts w:eastAsia="Times New Roman"/>
          <w:sz w:val="28"/>
          <w:szCs w:val="28"/>
          <w:lang w:eastAsia="en-US"/>
        </w:rPr>
        <w:t xml:space="preserve">Happy Resurrection Sunday First Baptist Members and Friends.  I greet you in the name of a Risen Savior.  A short while ago a friend asked me to tell her what made us Christian as opposed to any other religion.  I labored to provide her with a clear and concise answer.  I told her that we believe in </w:t>
      </w:r>
      <w:r w:rsidR="0076469B">
        <w:rPr>
          <w:rFonts w:eastAsia="Times New Roman"/>
          <w:sz w:val="28"/>
          <w:szCs w:val="28"/>
          <w:lang w:eastAsia="en-US"/>
        </w:rPr>
        <w:t xml:space="preserve">believer’s </w:t>
      </w:r>
      <w:r>
        <w:rPr>
          <w:rFonts w:eastAsia="Times New Roman"/>
          <w:sz w:val="28"/>
          <w:szCs w:val="28"/>
          <w:lang w:eastAsia="en-US"/>
        </w:rPr>
        <w:t>baptism by immersion and in the celebration of the Lord’s Supper.  I told her about the four fragile freedoms that we hold as Baptist</w:t>
      </w:r>
      <w:r w:rsidR="0076469B">
        <w:rPr>
          <w:rFonts w:eastAsia="Times New Roman"/>
          <w:sz w:val="28"/>
          <w:szCs w:val="28"/>
          <w:lang w:eastAsia="en-US"/>
        </w:rPr>
        <w:t xml:space="preserve">:  Bible, Soul, Religious, and Church freedom.  And I explained how scripture supported all of this.  But in my telling I forgot to say that the basis for our faith is a </w:t>
      </w:r>
      <w:r w:rsidR="0076469B" w:rsidRPr="00F169F3">
        <w:rPr>
          <w:rFonts w:eastAsia="Times New Roman"/>
          <w:b/>
          <w:sz w:val="28"/>
          <w:szCs w:val="28"/>
          <w:lang w:eastAsia="en-US"/>
        </w:rPr>
        <w:t>Risen Savior.</w:t>
      </w:r>
    </w:p>
    <w:p w14:paraId="16D5286E" w14:textId="77777777" w:rsidR="00DA4AC2" w:rsidRDefault="00DA4AC2" w:rsidP="00DA4AC2">
      <w:pPr>
        <w:spacing w:line="360" w:lineRule="auto"/>
        <w:rPr>
          <w:rFonts w:eastAsia="Times New Roman"/>
          <w:sz w:val="28"/>
          <w:szCs w:val="28"/>
          <w:lang w:eastAsia="en-US"/>
        </w:rPr>
      </w:pPr>
      <w:r>
        <w:rPr>
          <w:rFonts w:eastAsia="Times New Roman"/>
          <w:sz w:val="28"/>
          <w:szCs w:val="28"/>
          <w:lang w:eastAsia="en-US"/>
        </w:rPr>
        <w:tab/>
      </w:r>
      <w:r w:rsidR="0076469B">
        <w:rPr>
          <w:rFonts w:eastAsia="Times New Roman"/>
          <w:sz w:val="28"/>
          <w:szCs w:val="28"/>
          <w:lang w:eastAsia="en-US"/>
        </w:rPr>
        <w:t>I don’t know how I forgot!  I guess I just take it for granted that everyone knows that yo</w:t>
      </w:r>
      <w:r>
        <w:rPr>
          <w:rFonts w:eastAsia="Times New Roman"/>
          <w:sz w:val="28"/>
          <w:szCs w:val="28"/>
          <w:lang w:eastAsia="en-US"/>
        </w:rPr>
        <w:t>u cannot have Christianity with</w:t>
      </w:r>
      <w:r w:rsidR="0076469B">
        <w:rPr>
          <w:rFonts w:eastAsia="Times New Roman"/>
          <w:sz w:val="28"/>
          <w:szCs w:val="28"/>
          <w:lang w:eastAsia="en-US"/>
        </w:rPr>
        <w:t xml:space="preserve">out a Risen </w:t>
      </w:r>
      <w:r w:rsidR="006D243B">
        <w:rPr>
          <w:rFonts w:eastAsia="Times New Roman"/>
          <w:sz w:val="28"/>
          <w:szCs w:val="28"/>
          <w:lang w:eastAsia="en-US"/>
        </w:rPr>
        <w:t>Christ.  As Baptist we declare that we believe He is Risen and not only Risen, but He has Returned to the Father that sent Him and He will return again to claim His own.</w:t>
      </w:r>
    </w:p>
    <w:p w14:paraId="5381196F" w14:textId="77777777" w:rsidR="00DA4AC2" w:rsidRDefault="00DA4AC2" w:rsidP="00DA4AC2">
      <w:pPr>
        <w:spacing w:line="360" w:lineRule="auto"/>
        <w:rPr>
          <w:rFonts w:eastAsia="Times New Roman"/>
          <w:sz w:val="28"/>
          <w:szCs w:val="28"/>
          <w:lang w:eastAsia="en-US"/>
        </w:rPr>
      </w:pPr>
      <w:r>
        <w:rPr>
          <w:rFonts w:eastAsia="Times New Roman"/>
          <w:sz w:val="28"/>
          <w:szCs w:val="28"/>
          <w:lang w:eastAsia="en-US"/>
        </w:rPr>
        <w:tab/>
      </w:r>
      <w:r w:rsidR="006D243B">
        <w:rPr>
          <w:rFonts w:eastAsia="Times New Roman"/>
          <w:sz w:val="28"/>
          <w:szCs w:val="28"/>
          <w:lang w:eastAsia="en-US"/>
        </w:rPr>
        <w:t>Today, this Easter Sunday 2016 – this Resurrection Sunday</w:t>
      </w:r>
      <w:r w:rsidR="007022E1">
        <w:rPr>
          <w:rFonts w:eastAsia="Times New Roman"/>
          <w:sz w:val="28"/>
          <w:szCs w:val="28"/>
          <w:lang w:eastAsia="en-US"/>
        </w:rPr>
        <w:t xml:space="preserve"> -</w:t>
      </w:r>
      <w:r w:rsidR="006D243B">
        <w:rPr>
          <w:rFonts w:eastAsia="Times New Roman"/>
          <w:sz w:val="28"/>
          <w:szCs w:val="28"/>
          <w:lang w:eastAsia="en-US"/>
        </w:rPr>
        <w:t xml:space="preserve"> we stop to remember and celebrate what God did for us when He sent His Son to die for our sins.  We celebrate the death and the resurrection because both our needed in order for the scripture to be fulfilled.</w:t>
      </w:r>
    </w:p>
    <w:p w14:paraId="03F1AA59" w14:textId="77777777" w:rsidR="00DA4AC2" w:rsidRDefault="00DA4AC2" w:rsidP="00DA4AC2">
      <w:pPr>
        <w:spacing w:line="360" w:lineRule="auto"/>
        <w:rPr>
          <w:rFonts w:eastAsia="Times New Roman"/>
          <w:sz w:val="28"/>
          <w:szCs w:val="28"/>
          <w:lang w:eastAsia="en-US"/>
        </w:rPr>
      </w:pPr>
      <w:r>
        <w:rPr>
          <w:rFonts w:eastAsia="Times New Roman"/>
          <w:sz w:val="28"/>
          <w:szCs w:val="28"/>
          <w:lang w:eastAsia="en-US"/>
        </w:rPr>
        <w:tab/>
      </w:r>
      <w:r w:rsidR="007022E1">
        <w:rPr>
          <w:rFonts w:eastAsia="Times New Roman"/>
          <w:sz w:val="28"/>
          <w:szCs w:val="28"/>
          <w:lang w:eastAsia="en-US"/>
        </w:rPr>
        <w:t xml:space="preserve">Yet if we are not carefully Easter will become another commercialized holiday designed to help the retail community make money.  So what should Christian folks, Baptist folks in particular be </w:t>
      </w:r>
      <w:r w:rsidR="001627C9">
        <w:rPr>
          <w:rFonts w:eastAsia="Times New Roman"/>
          <w:sz w:val="28"/>
          <w:szCs w:val="28"/>
          <w:lang w:eastAsia="en-US"/>
        </w:rPr>
        <w:t>thinking about on Easter Sunday?</w:t>
      </w:r>
    </w:p>
    <w:p w14:paraId="5F1E958A" w14:textId="6920BC38" w:rsidR="007022E1" w:rsidRDefault="007022E1" w:rsidP="00DA4AC2">
      <w:pPr>
        <w:spacing w:line="360" w:lineRule="auto"/>
        <w:rPr>
          <w:rFonts w:eastAsia="Times New Roman"/>
          <w:sz w:val="28"/>
          <w:szCs w:val="28"/>
          <w:lang w:eastAsia="en-US"/>
        </w:rPr>
      </w:pPr>
      <w:r>
        <w:rPr>
          <w:rFonts w:eastAsia="Times New Roman"/>
          <w:sz w:val="28"/>
          <w:szCs w:val="28"/>
          <w:lang w:eastAsia="en-US"/>
        </w:rPr>
        <w:t>I think we should be thinking about what the angel told the w</w:t>
      </w:r>
      <w:r w:rsidR="000518BC">
        <w:rPr>
          <w:rFonts w:eastAsia="Times New Roman"/>
          <w:sz w:val="28"/>
          <w:szCs w:val="28"/>
          <w:lang w:eastAsia="en-US"/>
        </w:rPr>
        <w:t>omen when they came to the tomb:</w:t>
      </w:r>
    </w:p>
    <w:p w14:paraId="335BCAC4" w14:textId="77777777" w:rsidR="007022E1" w:rsidRDefault="007022E1">
      <w:pPr>
        <w:rPr>
          <w:rFonts w:eastAsia="Times New Roman"/>
          <w:sz w:val="28"/>
          <w:szCs w:val="28"/>
          <w:lang w:eastAsia="en-US"/>
        </w:rPr>
      </w:pPr>
    </w:p>
    <w:p w14:paraId="637E8FCD" w14:textId="77777777" w:rsidR="007022E1" w:rsidRPr="001627C9" w:rsidRDefault="007022E1" w:rsidP="000518BC">
      <w:pPr>
        <w:jc w:val="center"/>
        <w:rPr>
          <w:rStyle w:val="text"/>
          <w:color w:val="000000"/>
          <w:sz w:val="28"/>
          <w:szCs w:val="28"/>
        </w:rPr>
      </w:pPr>
      <w:r w:rsidRPr="001627C9">
        <w:rPr>
          <w:rStyle w:val="text"/>
          <w:color w:val="000000"/>
          <w:sz w:val="28"/>
          <w:szCs w:val="28"/>
        </w:rPr>
        <w:t>But go, tell (Mark)</w:t>
      </w:r>
    </w:p>
    <w:p w14:paraId="095F9A12" w14:textId="77777777" w:rsidR="007022E1" w:rsidRDefault="007022E1" w:rsidP="000518BC">
      <w:pPr>
        <w:jc w:val="center"/>
        <w:rPr>
          <w:rFonts w:eastAsia="Times New Roman"/>
          <w:color w:val="000000"/>
          <w:sz w:val="28"/>
          <w:szCs w:val="28"/>
          <w:shd w:val="clear" w:color="auto" w:fill="FFFFFF"/>
          <w:lang w:eastAsia="en-US"/>
        </w:rPr>
      </w:pPr>
      <w:r w:rsidRPr="001627C9">
        <w:rPr>
          <w:rFonts w:eastAsia="Times New Roman"/>
          <w:color w:val="000000"/>
          <w:sz w:val="28"/>
          <w:szCs w:val="28"/>
          <w:shd w:val="clear" w:color="auto" w:fill="FFFFFF"/>
          <w:lang w:eastAsia="en-US"/>
        </w:rPr>
        <w:t>Then go quickly and tell (Matthew)</w:t>
      </w:r>
    </w:p>
    <w:p w14:paraId="33A65BEA" w14:textId="77777777" w:rsidR="000518BC" w:rsidRDefault="000518BC" w:rsidP="000518BC">
      <w:pPr>
        <w:jc w:val="center"/>
        <w:rPr>
          <w:rFonts w:eastAsia="Times New Roman"/>
          <w:color w:val="000000"/>
          <w:sz w:val="28"/>
          <w:szCs w:val="28"/>
          <w:shd w:val="clear" w:color="auto" w:fill="FFFFFF"/>
          <w:lang w:eastAsia="en-US"/>
        </w:rPr>
      </w:pPr>
    </w:p>
    <w:p w14:paraId="1020DC67" w14:textId="77777777" w:rsidR="000518BC" w:rsidRDefault="000518BC" w:rsidP="000518BC">
      <w:pPr>
        <w:rPr>
          <w:rFonts w:eastAsia="Times New Roman"/>
          <w:color w:val="000000"/>
          <w:sz w:val="28"/>
          <w:szCs w:val="28"/>
          <w:shd w:val="clear" w:color="auto" w:fill="FFFFFF"/>
          <w:lang w:eastAsia="en-US"/>
        </w:rPr>
      </w:pPr>
      <w:r>
        <w:rPr>
          <w:rFonts w:eastAsia="Times New Roman"/>
          <w:color w:val="000000"/>
          <w:sz w:val="28"/>
          <w:szCs w:val="28"/>
          <w:shd w:val="clear" w:color="auto" w:fill="FFFFFF"/>
          <w:lang w:eastAsia="en-US"/>
        </w:rPr>
        <w:t>Would you pray with me and for me as I raise this question?</w:t>
      </w:r>
    </w:p>
    <w:p w14:paraId="57B41E54" w14:textId="77777777" w:rsidR="000518BC" w:rsidRDefault="000518BC" w:rsidP="000518BC">
      <w:pPr>
        <w:rPr>
          <w:rFonts w:eastAsia="Times New Roman"/>
          <w:color w:val="000000"/>
          <w:sz w:val="28"/>
          <w:szCs w:val="28"/>
          <w:shd w:val="clear" w:color="auto" w:fill="FFFFFF"/>
          <w:lang w:eastAsia="en-US"/>
        </w:rPr>
      </w:pPr>
    </w:p>
    <w:p w14:paraId="4592F741" w14:textId="77777777" w:rsidR="00E2655B" w:rsidRDefault="000518BC" w:rsidP="00E2655B">
      <w:pPr>
        <w:jc w:val="center"/>
        <w:rPr>
          <w:rFonts w:eastAsia="Times New Roman"/>
          <w:b/>
          <w:color w:val="000000"/>
          <w:sz w:val="28"/>
          <w:szCs w:val="28"/>
          <w:shd w:val="clear" w:color="auto" w:fill="FFFFFF"/>
          <w:lang w:eastAsia="en-US"/>
        </w:rPr>
      </w:pPr>
      <w:r w:rsidRPr="000518BC">
        <w:rPr>
          <w:rFonts w:eastAsia="Times New Roman"/>
          <w:b/>
          <w:color w:val="000000"/>
          <w:sz w:val="28"/>
          <w:szCs w:val="28"/>
          <w:shd w:val="clear" w:color="auto" w:fill="FFFFFF"/>
          <w:lang w:eastAsia="en-US"/>
        </w:rPr>
        <w:t>DO YOU HAVE ANYTHING TO TELL?</w:t>
      </w:r>
    </w:p>
    <w:p w14:paraId="27E1B0C6" w14:textId="77777777" w:rsidR="00DA4AC2" w:rsidRDefault="00DA4AC2" w:rsidP="00E2655B">
      <w:pPr>
        <w:spacing w:line="360" w:lineRule="auto"/>
        <w:rPr>
          <w:rFonts w:eastAsia="Times New Roman"/>
          <w:color w:val="0000FF"/>
          <w:sz w:val="28"/>
          <w:szCs w:val="28"/>
          <w:shd w:val="clear" w:color="auto" w:fill="FFFFFF"/>
          <w:lang w:eastAsia="en-US"/>
        </w:rPr>
      </w:pPr>
    </w:p>
    <w:p w14:paraId="627BF7D7" w14:textId="322465A3" w:rsidR="000518BC" w:rsidRPr="00E2655B" w:rsidRDefault="000518BC" w:rsidP="00E2655B">
      <w:pPr>
        <w:spacing w:line="360" w:lineRule="auto"/>
        <w:rPr>
          <w:rFonts w:eastAsia="Times New Roman"/>
          <w:b/>
          <w:color w:val="000000"/>
          <w:sz w:val="28"/>
          <w:szCs w:val="28"/>
          <w:shd w:val="clear" w:color="auto" w:fill="FFFFFF"/>
          <w:lang w:eastAsia="en-US"/>
        </w:rPr>
      </w:pPr>
      <w:r w:rsidRPr="000518BC">
        <w:rPr>
          <w:rFonts w:eastAsia="Times New Roman"/>
          <w:color w:val="0000FF"/>
          <w:sz w:val="28"/>
          <w:szCs w:val="28"/>
          <w:shd w:val="clear" w:color="auto" w:fill="FFFFFF"/>
          <w:lang w:eastAsia="en-US"/>
        </w:rPr>
        <w:t>SHALL WE PRAY?</w:t>
      </w:r>
    </w:p>
    <w:p w14:paraId="48DFE8D1" w14:textId="77777777" w:rsidR="000518BC" w:rsidRPr="000518BC" w:rsidRDefault="000518BC" w:rsidP="00E2655B">
      <w:pPr>
        <w:spacing w:line="360" w:lineRule="auto"/>
        <w:rPr>
          <w:rFonts w:eastAsia="Times New Roman"/>
          <w:color w:val="0000FF"/>
          <w:sz w:val="28"/>
          <w:szCs w:val="28"/>
          <w:lang w:eastAsia="en-US"/>
        </w:rPr>
      </w:pPr>
      <w:r w:rsidRPr="000518BC">
        <w:rPr>
          <w:rFonts w:eastAsia="Times New Roman"/>
          <w:color w:val="0000FF"/>
          <w:sz w:val="28"/>
          <w:szCs w:val="28"/>
          <w:lang w:eastAsia="en-US"/>
        </w:rPr>
        <w:t>“Heavenly Father, thank You for the grace, mercy, love, and longsuffering that You extend to anyone who calls upon Your name.  We thank You this day for the resurrection of Your Son Jesus the Christ</w:t>
      </w:r>
      <w:r>
        <w:rPr>
          <w:rFonts w:eastAsia="Times New Roman"/>
          <w:color w:val="0000FF"/>
          <w:sz w:val="28"/>
          <w:szCs w:val="28"/>
          <w:lang w:eastAsia="en-US"/>
        </w:rPr>
        <w:t>,</w:t>
      </w:r>
      <w:r w:rsidRPr="000518BC">
        <w:rPr>
          <w:rFonts w:eastAsia="Times New Roman"/>
          <w:color w:val="0000FF"/>
          <w:sz w:val="28"/>
          <w:szCs w:val="28"/>
          <w:lang w:eastAsia="en-US"/>
        </w:rPr>
        <w:t xml:space="preserve"> and ask You for Your empowering grace to press toward the mark of Your high calling in Christ Jesus. Help us be faithful witnesses of what You are doing in our lives and in the world. Thank You, and praise Your h</w:t>
      </w:r>
      <w:r>
        <w:rPr>
          <w:rFonts w:eastAsia="Times New Roman"/>
          <w:color w:val="0000FF"/>
          <w:sz w:val="28"/>
          <w:szCs w:val="28"/>
          <w:lang w:eastAsia="en-US"/>
        </w:rPr>
        <w:t xml:space="preserve">oly name. In the </w:t>
      </w:r>
      <w:r w:rsidRPr="000518BC">
        <w:rPr>
          <w:rFonts w:eastAsia="Times New Roman"/>
          <w:color w:val="0000FF"/>
          <w:sz w:val="28"/>
          <w:szCs w:val="28"/>
          <w:lang w:eastAsia="en-US"/>
        </w:rPr>
        <w:t>name</w:t>
      </w:r>
      <w:r>
        <w:rPr>
          <w:rFonts w:eastAsia="Times New Roman"/>
          <w:color w:val="0000FF"/>
          <w:sz w:val="28"/>
          <w:szCs w:val="28"/>
          <w:lang w:eastAsia="en-US"/>
        </w:rPr>
        <w:t xml:space="preserve"> of Jesus we pray.  A</w:t>
      </w:r>
      <w:r w:rsidRPr="000518BC">
        <w:rPr>
          <w:rFonts w:eastAsia="Times New Roman"/>
          <w:color w:val="0000FF"/>
          <w:sz w:val="28"/>
          <w:szCs w:val="28"/>
          <w:lang w:eastAsia="en-US"/>
        </w:rPr>
        <w:t xml:space="preserve">men and </w:t>
      </w:r>
      <w:r>
        <w:rPr>
          <w:rFonts w:eastAsia="Times New Roman"/>
          <w:color w:val="0000FF"/>
          <w:sz w:val="28"/>
          <w:szCs w:val="28"/>
          <w:lang w:eastAsia="en-US"/>
        </w:rPr>
        <w:t>A</w:t>
      </w:r>
      <w:r w:rsidRPr="000518BC">
        <w:rPr>
          <w:rFonts w:eastAsia="Times New Roman"/>
          <w:color w:val="0000FF"/>
          <w:sz w:val="28"/>
          <w:szCs w:val="28"/>
          <w:lang w:eastAsia="en-US"/>
        </w:rPr>
        <w:t>men.</w:t>
      </w:r>
      <w:r w:rsidRPr="000518BC">
        <w:rPr>
          <w:rStyle w:val="FootnoteReference"/>
          <w:rFonts w:eastAsia="Times New Roman"/>
          <w:color w:val="0000FF"/>
          <w:sz w:val="28"/>
          <w:szCs w:val="28"/>
          <w:lang w:eastAsia="en-US"/>
        </w:rPr>
        <w:footnoteReference w:id="1"/>
      </w:r>
    </w:p>
    <w:p w14:paraId="28BB0036" w14:textId="77777777" w:rsidR="007022E1" w:rsidRDefault="000518BC" w:rsidP="000518BC">
      <w:pPr>
        <w:jc w:val="center"/>
        <w:rPr>
          <w:rFonts w:eastAsia="Times New Roman"/>
          <w:b/>
          <w:color w:val="000000"/>
          <w:sz w:val="28"/>
          <w:szCs w:val="28"/>
          <w:shd w:val="clear" w:color="auto" w:fill="FFFFFF"/>
          <w:lang w:eastAsia="en-US"/>
        </w:rPr>
      </w:pPr>
      <w:r w:rsidRPr="000518BC">
        <w:rPr>
          <w:rFonts w:eastAsia="Times New Roman"/>
          <w:b/>
          <w:color w:val="000000"/>
          <w:sz w:val="28"/>
          <w:szCs w:val="28"/>
          <w:shd w:val="clear" w:color="auto" w:fill="FFFFFF"/>
          <w:lang w:eastAsia="en-US"/>
        </w:rPr>
        <w:t>DO YOU HAVE ANYTHING TO TELL?</w:t>
      </w:r>
    </w:p>
    <w:p w14:paraId="2903D7C2" w14:textId="77777777" w:rsidR="000518BC" w:rsidRDefault="000518BC" w:rsidP="000518BC">
      <w:pPr>
        <w:jc w:val="center"/>
        <w:rPr>
          <w:rFonts w:eastAsia="Times New Roman"/>
          <w:b/>
          <w:color w:val="000000"/>
          <w:sz w:val="28"/>
          <w:szCs w:val="28"/>
          <w:shd w:val="clear" w:color="auto" w:fill="FFFFFF"/>
          <w:lang w:eastAsia="en-US"/>
        </w:rPr>
      </w:pPr>
    </w:p>
    <w:p w14:paraId="1378F38A" w14:textId="77777777" w:rsidR="000518BC" w:rsidRDefault="000518BC" w:rsidP="00DA4AC2">
      <w:pPr>
        <w:spacing w:line="360" w:lineRule="auto"/>
        <w:rPr>
          <w:rFonts w:eastAsia="Times New Roman"/>
          <w:color w:val="000000"/>
          <w:sz w:val="28"/>
          <w:szCs w:val="28"/>
          <w:shd w:val="clear" w:color="auto" w:fill="FFFFFF"/>
          <w:lang w:eastAsia="en-US"/>
        </w:rPr>
      </w:pPr>
      <w:r>
        <w:rPr>
          <w:rFonts w:eastAsia="Times New Roman"/>
          <w:b/>
          <w:color w:val="000000"/>
          <w:sz w:val="28"/>
          <w:szCs w:val="28"/>
          <w:shd w:val="clear" w:color="auto" w:fill="FFFFFF"/>
          <w:lang w:eastAsia="en-US"/>
        </w:rPr>
        <w:tab/>
      </w:r>
      <w:r w:rsidR="00DB0354">
        <w:rPr>
          <w:rFonts w:eastAsia="Times New Roman"/>
          <w:color w:val="000000"/>
          <w:sz w:val="28"/>
          <w:szCs w:val="28"/>
          <w:shd w:val="clear" w:color="auto" w:fill="FFFFFF"/>
          <w:lang w:eastAsia="en-US"/>
        </w:rPr>
        <w:t>The American tradition of wearing new clothes for Easter dates back to the American Civil War.</w:t>
      </w:r>
    </w:p>
    <w:p w14:paraId="2223A23E" w14:textId="77777777" w:rsidR="00DB0354" w:rsidRDefault="00DB0354" w:rsidP="000518BC">
      <w:pPr>
        <w:rPr>
          <w:rFonts w:eastAsia="Times New Roman"/>
          <w:color w:val="000000"/>
          <w:sz w:val="28"/>
          <w:szCs w:val="28"/>
          <w:shd w:val="clear" w:color="auto" w:fill="FFFFFF"/>
          <w:lang w:eastAsia="en-US"/>
        </w:rPr>
      </w:pPr>
    </w:p>
    <w:p w14:paraId="4C13E556" w14:textId="77777777" w:rsidR="00DB0354" w:rsidRPr="00DA4AC2" w:rsidRDefault="00DB0354" w:rsidP="00DB0354">
      <w:pPr>
        <w:rPr>
          <w:rFonts w:eastAsia="Times New Roman"/>
          <w:i/>
          <w:color w:val="333333"/>
          <w:sz w:val="28"/>
          <w:szCs w:val="28"/>
          <w:shd w:val="clear" w:color="auto" w:fill="DDDDDD"/>
          <w:lang w:eastAsia="en-US"/>
        </w:rPr>
      </w:pPr>
      <w:r w:rsidRPr="00DA4AC2">
        <w:rPr>
          <w:rFonts w:eastAsia="Times New Roman"/>
          <w:b/>
          <w:bCs/>
          <w:i/>
          <w:color w:val="333333"/>
          <w:sz w:val="28"/>
          <w:szCs w:val="28"/>
          <w:shd w:val="clear" w:color="auto" w:fill="DDDDDD"/>
          <w:lang w:eastAsia="en-US"/>
        </w:rPr>
        <w:t>Post Civil War</w:t>
      </w:r>
      <w:r w:rsidRPr="00DA4AC2">
        <w:rPr>
          <w:rFonts w:eastAsia="Times New Roman"/>
          <w:i/>
          <w:color w:val="333333"/>
          <w:sz w:val="28"/>
          <w:szCs w:val="28"/>
          <w:shd w:val="clear" w:color="auto" w:fill="DDDDDD"/>
          <w:lang w:eastAsia="en-US"/>
        </w:rPr>
        <w:t>. Easter traditions as we know it were not celebrated in America until after the Civil War. Before that time, Puritans and the Protestant churches saw no good purpose in religious celebrations.  After the devastation of the war, however, the churches saw Easter as a source of hope for Americans.  Easter was called "The Sunday of Joy," and women traded the dark colors of mourning for the happier colors of spring</w:t>
      </w:r>
    </w:p>
    <w:p w14:paraId="680B9BC9" w14:textId="77777777" w:rsidR="00F169F3" w:rsidRPr="00DA4AC2" w:rsidRDefault="00F169F3" w:rsidP="00DB0354">
      <w:pPr>
        <w:shd w:val="clear" w:color="auto" w:fill="DDDDDD"/>
        <w:spacing w:after="240" w:line="360" w:lineRule="atLeast"/>
        <w:rPr>
          <w:b/>
          <w:bCs/>
          <w:i/>
          <w:color w:val="333333"/>
          <w:sz w:val="28"/>
          <w:szCs w:val="28"/>
          <w:lang w:eastAsia="en-US"/>
        </w:rPr>
      </w:pPr>
    </w:p>
    <w:p w14:paraId="6AB4F5D9" w14:textId="77777777" w:rsidR="00F169F3" w:rsidRPr="00DA4AC2" w:rsidRDefault="00DB0354" w:rsidP="00DB0354">
      <w:pPr>
        <w:shd w:val="clear" w:color="auto" w:fill="DDDDDD"/>
        <w:spacing w:after="240" w:line="360" w:lineRule="atLeast"/>
        <w:rPr>
          <w:i/>
          <w:color w:val="333333"/>
          <w:sz w:val="28"/>
          <w:szCs w:val="28"/>
          <w:lang w:eastAsia="en-US"/>
        </w:rPr>
      </w:pPr>
      <w:r w:rsidRPr="00DA4AC2">
        <w:rPr>
          <w:b/>
          <w:bCs/>
          <w:i/>
          <w:color w:val="333333"/>
          <w:sz w:val="28"/>
          <w:szCs w:val="28"/>
          <w:lang w:eastAsia="en-US"/>
        </w:rPr>
        <w:t>The Easter Parade</w:t>
      </w:r>
      <w:r w:rsidRPr="00DA4AC2">
        <w:rPr>
          <w:i/>
          <w:color w:val="333333"/>
          <w:sz w:val="28"/>
          <w:szCs w:val="28"/>
          <w:lang w:eastAsia="en-US"/>
        </w:rPr>
        <w:t>. In the 1870s, the tradition of the New York Easter Parade began, in which women decked out in their newest and most fashionable clothing walked between the beautiful gothic churches on Fifth Avenue. The parade became one of the premier events of fashion design, a precursor to New York Fashion Week, if you will. It was famous around the country, and people who were poor or from the middle class would watch the parade to witness the latest trends in fashion design. Soon, clothing retailers leveraged the parade's popularity and used Easter as a promotional tool in selling their garments. By the turn of the century, the holiday was as important to retailers as Christmas is today.</w:t>
      </w:r>
    </w:p>
    <w:p w14:paraId="0CD6C56A" w14:textId="3B488463" w:rsidR="00DB0354" w:rsidRPr="00DA4AC2" w:rsidRDefault="00DB0354" w:rsidP="00DB0354">
      <w:pPr>
        <w:shd w:val="clear" w:color="auto" w:fill="DDDDDD"/>
        <w:spacing w:after="240" w:line="360" w:lineRule="atLeast"/>
        <w:rPr>
          <w:i/>
          <w:color w:val="333333"/>
          <w:sz w:val="28"/>
          <w:szCs w:val="28"/>
          <w:lang w:eastAsia="en-US"/>
        </w:rPr>
      </w:pPr>
      <w:r w:rsidRPr="00DA4AC2">
        <w:rPr>
          <w:b/>
          <w:bCs/>
          <w:i/>
          <w:color w:val="333333"/>
          <w:sz w:val="28"/>
          <w:szCs w:val="28"/>
          <w:lang w:eastAsia="en-US"/>
        </w:rPr>
        <w:t>The American Dream</w:t>
      </w:r>
      <w:r w:rsidRPr="00DA4AC2">
        <w:rPr>
          <w:i/>
          <w:color w:val="333333"/>
          <w:sz w:val="28"/>
          <w:szCs w:val="28"/>
          <w:lang w:eastAsia="en-US"/>
        </w:rPr>
        <w:t>. By the middle of the 20th Century, dressing up for Easter had lost much of any religious significance it might have had, and instead symbolized American prosperity. A look at vintage clothing ads in a fashion school library shows that wearing new clothes on Easter was something every wholesome, All-American family was expected to do.</w:t>
      </w:r>
      <w:r w:rsidRPr="00DA4AC2">
        <w:rPr>
          <w:rFonts w:eastAsia="Times New Roman"/>
          <w:i/>
          <w:color w:val="333333"/>
          <w:sz w:val="28"/>
          <w:szCs w:val="28"/>
          <w:shd w:val="clear" w:color="auto" w:fill="DDDDDD"/>
          <w:lang w:eastAsia="en-US"/>
        </w:rPr>
        <w:t>.</w:t>
      </w:r>
      <w:r w:rsidRPr="00DA4AC2">
        <w:rPr>
          <w:rStyle w:val="FootnoteReference"/>
          <w:rFonts w:eastAsia="Times New Roman"/>
          <w:i/>
          <w:color w:val="333333"/>
          <w:sz w:val="28"/>
          <w:szCs w:val="28"/>
          <w:shd w:val="clear" w:color="auto" w:fill="DDDDDD"/>
          <w:lang w:eastAsia="en-US"/>
        </w:rPr>
        <w:footnoteReference w:id="2"/>
      </w:r>
      <w:r w:rsidRPr="00DA4AC2">
        <w:rPr>
          <w:rFonts w:eastAsia="Times New Roman"/>
          <w:i/>
          <w:color w:val="333333"/>
          <w:sz w:val="28"/>
          <w:szCs w:val="28"/>
          <w:shd w:val="clear" w:color="auto" w:fill="DDDDDD"/>
          <w:lang w:eastAsia="en-US"/>
        </w:rPr>
        <w:br/>
      </w:r>
      <w:r w:rsidRPr="00DA4AC2">
        <w:rPr>
          <w:rFonts w:eastAsia="Times New Roman"/>
          <w:i/>
          <w:color w:val="333333"/>
          <w:sz w:val="28"/>
          <w:szCs w:val="28"/>
          <w:shd w:val="clear" w:color="auto" w:fill="DDDDDD"/>
          <w:lang w:eastAsia="en-US"/>
        </w:rPr>
        <w:br/>
      </w:r>
    </w:p>
    <w:p w14:paraId="266037B2" w14:textId="18475C25" w:rsidR="00DB0354" w:rsidRPr="00DA4AC2" w:rsidRDefault="00DA4AC2" w:rsidP="00DA4AC2">
      <w:pPr>
        <w:spacing w:line="360" w:lineRule="auto"/>
        <w:rPr>
          <w:rFonts w:eastAsia="Times New Roman"/>
          <w:b/>
          <w:sz w:val="28"/>
          <w:szCs w:val="28"/>
          <w:lang w:eastAsia="en-US"/>
        </w:rPr>
      </w:pPr>
      <w:r>
        <w:rPr>
          <w:rFonts w:eastAsia="Times New Roman"/>
          <w:sz w:val="28"/>
          <w:szCs w:val="28"/>
          <w:lang w:eastAsia="en-US"/>
        </w:rPr>
        <w:tab/>
      </w:r>
      <w:r w:rsidR="00E2655B" w:rsidRPr="00E2655B">
        <w:rPr>
          <w:rFonts w:eastAsia="Times New Roman"/>
          <w:sz w:val="28"/>
          <w:szCs w:val="28"/>
          <w:lang w:eastAsia="en-US"/>
        </w:rPr>
        <w:t>What</w:t>
      </w:r>
      <w:r w:rsidR="00E2655B">
        <w:rPr>
          <w:rFonts w:eastAsia="Times New Roman"/>
          <w:sz w:val="28"/>
          <w:szCs w:val="28"/>
          <w:lang w:eastAsia="en-US"/>
        </w:rPr>
        <w:t xml:space="preserve"> I just shared with you regarding the wearing of new clothes for Easter did not come from a history book, but rather a fashion website.  </w:t>
      </w:r>
      <w:r w:rsidR="00E2655B" w:rsidRPr="00DA4AC2">
        <w:rPr>
          <w:rFonts w:eastAsia="Times New Roman"/>
          <w:b/>
          <w:sz w:val="28"/>
          <w:szCs w:val="28"/>
          <w:lang w:eastAsia="en-US"/>
        </w:rPr>
        <w:t>The world of fashion has a story to tell about Easter.</w:t>
      </w:r>
    </w:p>
    <w:p w14:paraId="0A09A93D" w14:textId="77777777" w:rsidR="00E2655B" w:rsidRPr="00DA4AC2" w:rsidRDefault="00E2655B" w:rsidP="000518BC">
      <w:pPr>
        <w:rPr>
          <w:rFonts w:eastAsia="Times New Roman"/>
          <w:b/>
          <w:sz w:val="28"/>
          <w:szCs w:val="28"/>
          <w:lang w:eastAsia="en-US"/>
        </w:rPr>
      </w:pPr>
    </w:p>
    <w:p w14:paraId="6F617D1D" w14:textId="77777777" w:rsidR="00E2655B" w:rsidRDefault="00E2655B" w:rsidP="00E2655B">
      <w:pPr>
        <w:jc w:val="center"/>
        <w:rPr>
          <w:rFonts w:eastAsia="Times New Roman"/>
          <w:b/>
          <w:color w:val="000000"/>
          <w:sz w:val="28"/>
          <w:szCs w:val="28"/>
          <w:shd w:val="clear" w:color="auto" w:fill="FFFFFF"/>
          <w:lang w:eastAsia="en-US"/>
        </w:rPr>
      </w:pPr>
      <w:r w:rsidRPr="000518BC">
        <w:rPr>
          <w:rFonts w:eastAsia="Times New Roman"/>
          <w:b/>
          <w:color w:val="000000"/>
          <w:sz w:val="28"/>
          <w:szCs w:val="28"/>
          <w:shd w:val="clear" w:color="auto" w:fill="FFFFFF"/>
          <w:lang w:eastAsia="en-US"/>
        </w:rPr>
        <w:t>DO YOU HAVE ANYTHING TO TELL?</w:t>
      </w:r>
    </w:p>
    <w:p w14:paraId="2FAE4B9F" w14:textId="77777777" w:rsidR="00E2655B" w:rsidRDefault="00E2655B" w:rsidP="00E2655B">
      <w:pPr>
        <w:jc w:val="center"/>
        <w:rPr>
          <w:rFonts w:eastAsia="Times New Roman"/>
          <w:b/>
          <w:color w:val="000000"/>
          <w:sz w:val="28"/>
          <w:szCs w:val="28"/>
          <w:shd w:val="clear" w:color="auto" w:fill="FFFFFF"/>
          <w:lang w:eastAsia="en-US"/>
        </w:rPr>
      </w:pPr>
    </w:p>
    <w:p w14:paraId="2A494662" w14:textId="77777777" w:rsidR="00DA4AC2" w:rsidRDefault="00E2655B" w:rsidP="00DA4AC2">
      <w:pPr>
        <w:pStyle w:val="NormalWeb"/>
        <w:shd w:val="clear" w:color="auto" w:fill="FFFFFF"/>
        <w:spacing w:before="0" w:beforeAutospacing="0" w:after="0" w:afterAutospacing="0" w:line="360" w:lineRule="auto"/>
        <w:textAlignment w:val="baseline"/>
        <w:rPr>
          <w:rFonts w:ascii="Century Gothic" w:eastAsia="Times New Roman" w:hAnsi="Century Gothic"/>
          <w:b/>
          <w:color w:val="000000"/>
          <w:sz w:val="28"/>
          <w:szCs w:val="28"/>
          <w:shd w:val="clear" w:color="auto" w:fill="FFFFFF"/>
        </w:rPr>
      </w:pPr>
      <w:r>
        <w:rPr>
          <w:rFonts w:eastAsia="Times New Roman"/>
          <w:b/>
          <w:color w:val="000000"/>
          <w:sz w:val="28"/>
          <w:szCs w:val="28"/>
          <w:shd w:val="clear" w:color="auto" w:fill="FFFFFF"/>
        </w:rPr>
        <w:tab/>
      </w:r>
      <w:r w:rsidR="00DA4AC2">
        <w:rPr>
          <w:rFonts w:ascii="Century Gothic" w:eastAsia="Times New Roman" w:hAnsi="Century Gothic"/>
          <w:b/>
          <w:color w:val="000000"/>
          <w:sz w:val="28"/>
          <w:szCs w:val="28"/>
          <w:shd w:val="clear" w:color="auto" w:fill="FFFFFF"/>
        </w:rPr>
        <w:t>Last year an</w:t>
      </w:r>
      <w:r w:rsidR="00DA4AC2" w:rsidRPr="00DA4AC2">
        <w:rPr>
          <w:rFonts w:ascii="Century Gothic" w:eastAsia="Times New Roman" w:hAnsi="Century Gothic"/>
          <w:b/>
          <w:color w:val="000000"/>
          <w:sz w:val="28"/>
          <w:szCs w:val="28"/>
          <w:shd w:val="clear" w:color="auto" w:fill="FFFFFF"/>
        </w:rPr>
        <w:t xml:space="preserve"> article appeared the day before Easter</w:t>
      </w:r>
      <w:r w:rsidR="00DA4AC2">
        <w:rPr>
          <w:rFonts w:ascii="Century Gothic" w:eastAsia="Times New Roman" w:hAnsi="Century Gothic"/>
          <w:b/>
          <w:color w:val="000000"/>
          <w:sz w:val="28"/>
          <w:szCs w:val="28"/>
          <w:shd w:val="clear" w:color="auto" w:fill="FFFFFF"/>
        </w:rPr>
        <w:t>.</w:t>
      </w:r>
    </w:p>
    <w:p w14:paraId="1F5A5154" w14:textId="78633B30" w:rsidR="002A748D" w:rsidRPr="005340BB" w:rsidRDefault="00DA4AC2" w:rsidP="00DA4AC2">
      <w:pPr>
        <w:pStyle w:val="NormalWeb"/>
        <w:shd w:val="clear" w:color="auto" w:fill="FFFFFF"/>
        <w:spacing w:before="0" w:beforeAutospacing="0" w:after="0" w:afterAutospacing="0" w:line="360" w:lineRule="auto"/>
        <w:textAlignment w:val="baseline"/>
        <w:rPr>
          <w:rFonts w:ascii="Century Gothic" w:hAnsi="Century Gothic"/>
          <w:b/>
          <w:color w:val="333333"/>
          <w:sz w:val="28"/>
          <w:szCs w:val="28"/>
        </w:rPr>
      </w:pPr>
      <w:r w:rsidRPr="00DA4AC2">
        <w:rPr>
          <w:rFonts w:ascii="Century Gothic" w:eastAsia="Times New Roman" w:hAnsi="Century Gothic"/>
          <w:b/>
          <w:color w:val="000000"/>
          <w:sz w:val="28"/>
          <w:szCs w:val="28"/>
          <w:shd w:val="clear" w:color="auto" w:fill="FFFFFF"/>
        </w:rPr>
        <w:t xml:space="preserve"> </w:t>
      </w:r>
      <w:r w:rsidR="002A748D" w:rsidRPr="00DA4AC2">
        <w:rPr>
          <w:rFonts w:ascii="Century Gothic" w:hAnsi="Century Gothic"/>
          <w:color w:val="333333"/>
          <w:sz w:val="28"/>
          <w:szCs w:val="28"/>
        </w:rPr>
        <w:t xml:space="preserve">Easter is tomorrow, and it looks like Americans will spend more celebrating the holiday this year than they did last year: $16.4 billion in all. </w:t>
      </w:r>
      <w:r>
        <w:rPr>
          <w:rFonts w:ascii="Century Gothic" w:hAnsi="Century Gothic"/>
          <w:color w:val="333333"/>
          <w:sz w:val="28"/>
          <w:szCs w:val="28"/>
        </w:rPr>
        <w:t xml:space="preserve"> </w:t>
      </w:r>
      <w:r w:rsidR="002A748D" w:rsidRPr="00DA4AC2">
        <w:rPr>
          <w:rFonts w:ascii="Century Gothic" w:hAnsi="Century Gothic"/>
          <w:color w:val="333333"/>
          <w:sz w:val="28"/>
          <w:szCs w:val="28"/>
        </w:rPr>
        <w:t xml:space="preserve">Flowers, decorations, greeting cards and jelly beans galore will cost the average consumer $140.62, the </w:t>
      </w:r>
      <w:r w:rsidR="002A748D" w:rsidRPr="00DA4AC2">
        <w:rPr>
          <w:rFonts w:ascii="Century Gothic" w:hAnsi="Century Gothic"/>
          <w:b/>
          <w:color w:val="333333"/>
          <w:sz w:val="28"/>
          <w:szCs w:val="28"/>
        </w:rPr>
        <w:t>National Retail Federation</w:t>
      </w:r>
      <w:r w:rsidR="002A748D" w:rsidRPr="00DA4AC2">
        <w:rPr>
          <w:rFonts w:ascii="Century Gothic" w:hAnsi="Century Gothic"/>
          <w:color w:val="333333"/>
          <w:sz w:val="28"/>
          <w:szCs w:val="28"/>
        </w:rPr>
        <w:t xml:space="preserve"> has reported. That</w:t>
      </w:r>
      <w:r>
        <w:rPr>
          <w:rFonts w:ascii="Century Gothic" w:hAnsi="Century Gothic"/>
          <w:color w:val="333333"/>
          <w:sz w:val="28"/>
          <w:szCs w:val="28"/>
        </w:rPr>
        <w:t>’</w:t>
      </w:r>
      <w:r w:rsidR="002A748D" w:rsidRPr="00DA4AC2">
        <w:rPr>
          <w:rFonts w:ascii="Century Gothic" w:hAnsi="Century Gothic"/>
          <w:color w:val="333333"/>
          <w:sz w:val="28"/>
          <w:szCs w:val="28"/>
        </w:rPr>
        <w:t>s up compared to last Easter's spending of $137.46 per person, or a total of $15.9 billion.</w:t>
      </w:r>
      <w:r>
        <w:rPr>
          <w:rFonts w:ascii="Century Gothic" w:hAnsi="Century Gothic"/>
          <w:color w:val="333333"/>
          <w:sz w:val="28"/>
          <w:szCs w:val="28"/>
        </w:rPr>
        <w:t xml:space="preserve">  </w:t>
      </w:r>
      <w:r w:rsidR="002A748D" w:rsidRPr="00DA4AC2">
        <w:rPr>
          <w:rFonts w:ascii="Century Gothic" w:hAnsi="Century Gothic"/>
          <w:color w:val="333333"/>
          <w:sz w:val="28"/>
          <w:szCs w:val="28"/>
        </w:rPr>
        <w:t>Retailers look to Easter as the kick off for spring shopping when consumers stock up on everything from garden equipment, clothing and home goods in addition to traditional Easter items, </w:t>
      </w:r>
      <w:r w:rsidR="002A748D" w:rsidRPr="00DA4AC2">
        <w:rPr>
          <w:rFonts w:ascii="Century Gothic" w:hAnsi="Century Gothic"/>
          <w:color w:val="333333"/>
          <w:sz w:val="28"/>
          <w:szCs w:val="28"/>
        </w:rPr>
        <w:fldChar w:fldCharType="begin"/>
      </w:r>
      <w:r w:rsidR="002A748D" w:rsidRPr="00DA4AC2">
        <w:rPr>
          <w:rFonts w:ascii="Century Gothic" w:hAnsi="Century Gothic"/>
          <w:color w:val="333333"/>
          <w:sz w:val="28"/>
          <w:szCs w:val="28"/>
        </w:rPr>
        <w:instrText xml:space="preserve"> HYPERLINK "https://nrf.com/media/press-releases/consumers-the-hunt-candy-new-spring-apparel-this-easter" \t "_blank" </w:instrText>
      </w:r>
      <w:r w:rsidR="002A748D" w:rsidRPr="00DA4AC2">
        <w:rPr>
          <w:rFonts w:ascii="Century Gothic" w:hAnsi="Century Gothic"/>
          <w:color w:val="333333"/>
          <w:sz w:val="28"/>
          <w:szCs w:val="28"/>
        </w:rPr>
        <w:fldChar w:fldCharType="separate"/>
      </w:r>
      <w:r w:rsidR="002A748D" w:rsidRPr="00DA4AC2">
        <w:rPr>
          <w:rFonts w:ascii="Century Gothic" w:hAnsi="Century Gothic"/>
          <w:color w:val="59478C"/>
          <w:sz w:val="28"/>
          <w:szCs w:val="28"/>
          <w:bdr w:val="none" w:sz="0" w:space="0" w:color="auto" w:frame="1"/>
        </w:rPr>
        <w:t>said NRF President and CEO Matthew Shay</w:t>
      </w:r>
      <w:r w:rsidR="002A748D" w:rsidRPr="00DA4AC2">
        <w:rPr>
          <w:rFonts w:ascii="Century Gothic" w:hAnsi="Century Gothic"/>
          <w:color w:val="333333"/>
          <w:sz w:val="28"/>
          <w:szCs w:val="28"/>
        </w:rPr>
        <w:fldChar w:fldCharType="end"/>
      </w:r>
      <w:r w:rsidR="002A748D" w:rsidRPr="00DA4AC2">
        <w:rPr>
          <w:rFonts w:ascii="Century Gothic" w:hAnsi="Century Gothic"/>
          <w:color w:val="333333"/>
          <w:sz w:val="28"/>
          <w:szCs w:val="28"/>
        </w:rPr>
        <w:t>.</w:t>
      </w:r>
      <w:r w:rsidR="002A748D" w:rsidRPr="00DA4AC2">
        <w:rPr>
          <w:rStyle w:val="FootnoteReference"/>
          <w:rFonts w:ascii="Century Gothic" w:hAnsi="Century Gothic"/>
          <w:color w:val="333333"/>
          <w:sz w:val="28"/>
          <w:szCs w:val="28"/>
        </w:rPr>
        <w:footnoteReference w:id="3"/>
      </w:r>
      <w:r>
        <w:rPr>
          <w:rFonts w:ascii="Century Gothic" w:hAnsi="Century Gothic"/>
          <w:color w:val="333333"/>
          <w:sz w:val="28"/>
          <w:szCs w:val="28"/>
        </w:rPr>
        <w:t xml:space="preserve">  </w:t>
      </w:r>
      <w:r w:rsidRPr="005340BB">
        <w:rPr>
          <w:rFonts w:ascii="Century Gothic" w:hAnsi="Century Gothic"/>
          <w:b/>
          <w:color w:val="333333"/>
          <w:sz w:val="28"/>
          <w:szCs w:val="28"/>
        </w:rPr>
        <w:t>The National Retail Federation has a story to tell about Easter.</w:t>
      </w:r>
    </w:p>
    <w:p w14:paraId="11E297A7" w14:textId="77777777" w:rsidR="00DA4AC2" w:rsidRDefault="00DA4AC2" w:rsidP="00DA4AC2">
      <w:pPr>
        <w:jc w:val="center"/>
        <w:rPr>
          <w:rFonts w:eastAsia="Times New Roman"/>
          <w:b/>
          <w:color w:val="000000"/>
          <w:sz w:val="28"/>
          <w:szCs w:val="28"/>
          <w:shd w:val="clear" w:color="auto" w:fill="FFFFFF"/>
          <w:lang w:eastAsia="en-US"/>
        </w:rPr>
      </w:pPr>
      <w:r w:rsidRPr="000518BC">
        <w:rPr>
          <w:rFonts w:eastAsia="Times New Roman"/>
          <w:b/>
          <w:color w:val="000000"/>
          <w:sz w:val="28"/>
          <w:szCs w:val="28"/>
          <w:shd w:val="clear" w:color="auto" w:fill="FFFFFF"/>
          <w:lang w:eastAsia="en-US"/>
        </w:rPr>
        <w:t>DO YOU HAVE ANYTHING TO TELL?</w:t>
      </w:r>
    </w:p>
    <w:p w14:paraId="210282DE" w14:textId="77777777" w:rsidR="00DA4AC2" w:rsidRDefault="00DA4AC2" w:rsidP="00DA4AC2">
      <w:pPr>
        <w:pStyle w:val="NormalWeb"/>
        <w:shd w:val="clear" w:color="auto" w:fill="FFFFFF"/>
        <w:spacing w:before="0" w:beforeAutospacing="0" w:after="0" w:afterAutospacing="0" w:line="360" w:lineRule="auto"/>
        <w:textAlignment w:val="baseline"/>
        <w:rPr>
          <w:rFonts w:ascii="Century Gothic" w:hAnsi="Century Gothic"/>
          <w:color w:val="333333"/>
          <w:sz w:val="28"/>
          <w:szCs w:val="28"/>
        </w:rPr>
      </w:pPr>
    </w:p>
    <w:p w14:paraId="3CE094D8" w14:textId="14F0AD72" w:rsidR="00DA4AC2" w:rsidRDefault="00DA4AC2" w:rsidP="00DA4AC2">
      <w:pPr>
        <w:pStyle w:val="NormalWeb"/>
        <w:shd w:val="clear" w:color="auto" w:fill="FFFFFF"/>
        <w:spacing w:before="0" w:beforeAutospacing="0" w:after="0" w:afterAutospacing="0" w:line="360" w:lineRule="auto"/>
        <w:textAlignment w:val="baseline"/>
        <w:rPr>
          <w:rFonts w:ascii="Century Gothic" w:hAnsi="Century Gothic"/>
          <w:color w:val="333333"/>
          <w:sz w:val="28"/>
          <w:szCs w:val="28"/>
        </w:rPr>
      </w:pPr>
      <w:r>
        <w:rPr>
          <w:rFonts w:ascii="Century Gothic" w:hAnsi="Century Gothic"/>
          <w:color w:val="333333"/>
          <w:sz w:val="28"/>
          <w:szCs w:val="28"/>
        </w:rPr>
        <w:tab/>
        <w:t>For as long as I have been married my husband has taken a vacation immediately after Easter.  First, it was my father-in-law Daddy Brown and my brother-in-law Sonny</w:t>
      </w:r>
      <w:r w:rsidR="00C61762">
        <w:rPr>
          <w:rFonts w:ascii="Century Gothic" w:hAnsi="Century Gothic"/>
          <w:color w:val="333333"/>
          <w:sz w:val="28"/>
          <w:szCs w:val="28"/>
        </w:rPr>
        <w:t xml:space="preserve"> and the grandsons and nephews.  Often as many as 10 men and boys would go fishing immediately after Easter, sometimes to TN or Arkansas and often to parts of Wisconsin.  The fishing stories from those trips became the legends of the family: Richie asking his father to talk to God and make the rain stop;  Michael braking his arm on the very first trip he made with them; Russell returning with minnows in his jean pockets with the intent of reviving them and keeping them in the fish tank.</w:t>
      </w:r>
    </w:p>
    <w:p w14:paraId="57B9FB75" w14:textId="3283D818" w:rsidR="00C61762" w:rsidRDefault="00C61762" w:rsidP="00DA4AC2">
      <w:pPr>
        <w:pStyle w:val="NormalWeb"/>
        <w:shd w:val="clear" w:color="auto" w:fill="FFFFFF"/>
        <w:spacing w:before="0" w:beforeAutospacing="0" w:after="0" w:afterAutospacing="0" w:line="360" w:lineRule="auto"/>
        <w:textAlignment w:val="baseline"/>
        <w:rPr>
          <w:rFonts w:ascii="Century Gothic" w:hAnsi="Century Gothic"/>
          <w:color w:val="333333"/>
          <w:sz w:val="28"/>
          <w:szCs w:val="28"/>
        </w:rPr>
      </w:pPr>
      <w:r>
        <w:rPr>
          <w:rFonts w:ascii="Century Gothic" w:hAnsi="Century Gothic"/>
          <w:color w:val="333333"/>
          <w:sz w:val="28"/>
          <w:szCs w:val="28"/>
        </w:rPr>
        <w:t xml:space="preserve">These stories are told almost every Easter when we gather as a family.  I am sure there will be more as this year we are taking all three grandkids and </w:t>
      </w:r>
      <w:r w:rsidR="006561F1">
        <w:rPr>
          <w:rFonts w:ascii="Century Gothic" w:hAnsi="Century Gothic"/>
          <w:color w:val="333333"/>
          <w:sz w:val="28"/>
          <w:szCs w:val="28"/>
        </w:rPr>
        <w:t>MacKenzie</w:t>
      </w:r>
      <w:r>
        <w:rPr>
          <w:rFonts w:ascii="Century Gothic" w:hAnsi="Century Gothic"/>
          <w:color w:val="333333"/>
          <w:sz w:val="28"/>
          <w:szCs w:val="28"/>
        </w:rPr>
        <w:t xml:space="preserve"> on the Annual Easter Fishing Trip.</w:t>
      </w:r>
    </w:p>
    <w:p w14:paraId="70BE4E5B" w14:textId="77777777" w:rsidR="00C61762" w:rsidRDefault="00C61762" w:rsidP="00C61762">
      <w:pPr>
        <w:jc w:val="center"/>
        <w:rPr>
          <w:rFonts w:eastAsia="Times New Roman"/>
          <w:b/>
          <w:color w:val="000000"/>
          <w:sz w:val="28"/>
          <w:szCs w:val="28"/>
          <w:shd w:val="clear" w:color="auto" w:fill="FFFFFF"/>
          <w:lang w:eastAsia="en-US"/>
        </w:rPr>
      </w:pPr>
      <w:r w:rsidRPr="000518BC">
        <w:rPr>
          <w:rFonts w:eastAsia="Times New Roman"/>
          <w:b/>
          <w:color w:val="000000"/>
          <w:sz w:val="28"/>
          <w:szCs w:val="28"/>
          <w:shd w:val="clear" w:color="auto" w:fill="FFFFFF"/>
          <w:lang w:eastAsia="en-US"/>
        </w:rPr>
        <w:t>DO YOU HAVE ANYTHING TO TELL?</w:t>
      </w:r>
    </w:p>
    <w:p w14:paraId="4FD0DAEA" w14:textId="77777777" w:rsidR="00C61762" w:rsidRDefault="00C61762" w:rsidP="00C61762">
      <w:pPr>
        <w:jc w:val="center"/>
        <w:rPr>
          <w:rFonts w:eastAsia="Times New Roman"/>
          <w:b/>
          <w:color w:val="000000"/>
          <w:sz w:val="28"/>
          <w:szCs w:val="28"/>
          <w:shd w:val="clear" w:color="auto" w:fill="FFFFFF"/>
          <w:lang w:eastAsia="en-US"/>
        </w:rPr>
      </w:pPr>
    </w:p>
    <w:p w14:paraId="1A6B258B" w14:textId="6450BF89" w:rsidR="00C61762" w:rsidRDefault="00B76AF1" w:rsidP="00B76AF1">
      <w:pPr>
        <w:spacing w:line="360" w:lineRule="auto"/>
        <w:rPr>
          <w:rFonts w:eastAsia="Times New Roman"/>
          <w:color w:val="000000"/>
          <w:sz w:val="28"/>
          <w:szCs w:val="28"/>
          <w:shd w:val="clear" w:color="auto" w:fill="FFFFFF"/>
          <w:lang w:eastAsia="en-US"/>
        </w:rPr>
      </w:pPr>
      <w:r>
        <w:rPr>
          <w:rFonts w:eastAsia="Times New Roman"/>
          <w:color w:val="000000"/>
          <w:sz w:val="28"/>
          <w:szCs w:val="28"/>
          <w:shd w:val="clear" w:color="auto" w:fill="FFFFFF"/>
          <w:lang w:eastAsia="en-US"/>
        </w:rPr>
        <w:tab/>
      </w:r>
      <w:r w:rsidR="00C61762">
        <w:rPr>
          <w:rFonts w:eastAsia="Times New Roman"/>
          <w:color w:val="000000"/>
          <w:sz w:val="28"/>
          <w:szCs w:val="28"/>
          <w:shd w:val="clear" w:color="auto" w:fill="FFFFFF"/>
          <w:lang w:eastAsia="en-US"/>
        </w:rPr>
        <w:t xml:space="preserve">All four of the gospel writers – Matthew, Mark, </w:t>
      </w:r>
      <w:r w:rsidR="006561F1">
        <w:rPr>
          <w:rFonts w:eastAsia="Times New Roman"/>
          <w:color w:val="000000"/>
          <w:sz w:val="28"/>
          <w:szCs w:val="28"/>
          <w:shd w:val="clear" w:color="auto" w:fill="FFFFFF"/>
          <w:lang w:eastAsia="en-US"/>
        </w:rPr>
        <w:t>Luke,</w:t>
      </w:r>
      <w:r w:rsidR="00C61762">
        <w:rPr>
          <w:rFonts w:eastAsia="Times New Roman"/>
          <w:color w:val="000000"/>
          <w:sz w:val="28"/>
          <w:szCs w:val="28"/>
          <w:shd w:val="clear" w:color="auto" w:fill="FFFFFF"/>
          <w:lang w:eastAsia="en-US"/>
        </w:rPr>
        <w:t xml:space="preserve"> and John – tell us the Easter morning story.  They each record the concern the women had as they approached the tomb where Jesus had been laid.  They wondered who would help them to roll the stone away.  They had come on that Sunday morning to anoint Jesus</w:t>
      </w:r>
      <w:r>
        <w:rPr>
          <w:rFonts w:eastAsia="Times New Roman"/>
          <w:color w:val="000000"/>
          <w:sz w:val="28"/>
          <w:szCs w:val="28"/>
          <w:shd w:val="clear" w:color="auto" w:fill="FFFFFF"/>
          <w:lang w:eastAsia="en-US"/>
        </w:rPr>
        <w:t>’</w:t>
      </w:r>
      <w:r w:rsidR="00C61762">
        <w:rPr>
          <w:rFonts w:eastAsia="Times New Roman"/>
          <w:color w:val="000000"/>
          <w:sz w:val="28"/>
          <w:szCs w:val="28"/>
          <w:shd w:val="clear" w:color="auto" w:fill="FFFFFF"/>
          <w:lang w:eastAsia="en-US"/>
        </w:rPr>
        <w:t xml:space="preserve"> body with oil.  Even though they had been with him, some for the entire three years of His ministry they did not understand that He would not be dead in the grave.  So they came to pay their final respects.</w:t>
      </w:r>
      <w:r>
        <w:rPr>
          <w:rFonts w:eastAsia="Times New Roman"/>
          <w:color w:val="000000"/>
          <w:sz w:val="28"/>
          <w:szCs w:val="28"/>
          <w:shd w:val="clear" w:color="auto" w:fill="FFFFFF"/>
          <w:lang w:eastAsia="en-US"/>
        </w:rPr>
        <w:t xml:space="preserve">  But only Mark and Matthew record the story of the angel who tells them what to do when they discover that Jesus is not in the tomb.  Mark </w:t>
      </w:r>
      <w:r w:rsidR="006561F1">
        <w:rPr>
          <w:rFonts w:eastAsia="Times New Roman"/>
          <w:color w:val="000000"/>
          <w:sz w:val="28"/>
          <w:szCs w:val="28"/>
          <w:shd w:val="clear" w:color="auto" w:fill="FFFFFF"/>
          <w:lang w:eastAsia="en-US"/>
        </w:rPr>
        <w:t>says,</w:t>
      </w:r>
      <w:r>
        <w:rPr>
          <w:rFonts w:eastAsia="Times New Roman"/>
          <w:color w:val="000000"/>
          <w:sz w:val="28"/>
          <w:szCs w:val="28"/>
          <w:shd w:val="clear" w:color="auto" w:fill="FFFFFF"/>
          <w:lang w:eastAsia="en-US"/>
        </w:rPr>
        <w:t xml:space="preserve"> “go and tell” and Matthew says “go quickly and tell”.  </w:t>
      </w:r>
    </w:p>
    <w:p w14:paraId="3B0C5E09" w14:textId="28B555F1" w:rsidR="00B76AF1" w:rsidRPr="00C61762" w:rsidRDefault="00B76AF1" w:rsidP="00B76AF1">
      <w:pPr>
        <w:spacing w:line="360" w:lineRule="auto"/>
        <w:rPr>
          <w:rFonts w:eastAsia="Times New Roman"/>
          <w:color w:val="000000"/>
          <w:sz w:val="28"/>
          <w:szCs w:val="28"/>
          <w:shd w:val="clear" w:color="auto" w:fill="FFFFFF"/>
          <w:lang w:eastAsia="en-US"/>
        </w:rPr>
      </w:pPr>
      <w:r>
        <w:rPr>
          <w:rFonts w:eastAsia="Times New Roman"/>
          <w:color w:val="000000"/>
          <w:sz w:val="28"/>
          <w:szCs w:val="28"/>
          <w:shd w:val="clear" w:color="auto" w:fill="FFFFFF"/>
          <w:lang w:eastAsia="en-US"/>
        </w:rPr>
        <w:tab/>
        <w:t>I wonder what you did when you understood that the God you serve was a Living God.  Not a God hanging on a cross, not a God laying dead in a tomb, but a true and living God who had died, and arose for you.</w:t>
      </w:r>
    </w:p>
    <w:p w14:paraId="2D184CC0" w14:textId="77777777" w:rsidR="00B76AF1" w:rsidRDefault="00B76AF1" w:rsidP="00B76AF1">
      <w:pPr>
        <w:jc w:val="center"/>
        <w:rPr>
          <w:rFonts w:eastAsia="Times New Roman"/>
          <w:b/>
          <w:color w:val="000000"/>
          <w:sz w:val="28"/>
          <w:szCs w:val="28"/>
          <w:shd w:val="clear" w:color="auto" w:fill="FFFFFF"/>
          <w:lang w:eastAsia="en-US"/>
        </w:rPr>
      </w:pPr>
      <w:r w:rsidRPr="000518BC">
        <w:rPr>
          <w:rFonts w:eastAsia="Times New Roman"/>
          <w:b/>
          <w:color w:val="000000"/>
          <w:sz w:val="28"/>
          <w:szCs w:val="28"/>
          <w:shd w:val="clear" w:color="auto" w:fill="FFFFFF"/>
          <w:lang w:eastAsia="en-US"/>
        </w:rPr>
        <w:t>DO YOU HAVE ANYTHING TO TELL?</w:t>
      </w:r>
    </w:p>
    <w:p w14:paraId="18451A66" w14:textId="77777777" w:rsidR="00B76AF1" w:rsidRDefault="00B76AF1" w:rsidP="00B76AF1">
      <w:pPr>
        <w:rPr>
          <w:rFonts w:eastAsia="Times New Roman"/>
          <w:color w:val="000000"/>
          <w:sz w:val="28"/>
          <w:szCs w:val="28"/>
          <w:shd w:val="clear" w:color="auto" w:fill="FFFFFF"/>
          <w:lang w:eastAsia="en-US"/>
        </w:rPr>
      </w:pPr>
    </w:p>
    <w:p w14:paraId="2E127AD2" w14:textId="776D9179" w:rsidR="00B76AF1" w:rsidRDefault="00B76AF1" w:rsidP="005340BB">
      <w:pPr>
        <w:spacing w:line="360" w:lineRule="auto"/>
        <w:rPr>
          <w:rFonts w:eastAsia="Times New Roman"/>
          <w:color w:val="000000"/>
          <w:sz w:val="28"/>
          <w:szCs w:val="28"/>
          <w:shd w:val="clear" w:color="auto" w:fill="FFFFFF"/>
          <w:lang w:eastAsia="en-US"/>
        </w:rPr>
      </w:pPr>
      <w:r>
        <w:rPr>
          <w:rFonts w:eastAsia="Times New Roman"/>
          <w:color w:val="000000"/>
          <w:sz w:val="28"/>
          <w:szCs w:val="28"/>
          <w:shd w:val="clear" w:color="auto" w:fill="FFFFFF"/>
          <w:lang w:eastAsia="en-US"/>
        </w:rPr>
        <w:tab/>
        <w:t xml:space="preserve">Well, I cannot tell your story, I can only tell mine.  But if my story happens to ring a bell in your spirit I </w:t>
      </w:r>
      <w:r w:rsidR="006561F1">
        <w:rPr>
          <w:rFonts w:eastAsia="Times New Roman"/>
          <w:color w:val="000000"/>
          <w:sz w:val="28"/>
          <w:szCs w:val="28"/>
          <w:shd w:val="clear" w:color="auto" w:fill="FFFFFF"/>
          <w:lang w:eastAsia="en-US"/>
        </w:rPr>
        <w:t>won’t</w:t>
      </w:r>
      <w:r>
        <w:rPr>
          <w:rFonts w:eastAsia="Times New Roman"/>
          <w:color w:val="000000"/>
          <w:sz w:val="28"/>
          <w:szCs w:val="28"/>
          <w:shd w:val="clear" w:color="auto" w:fill="FFFFFF"/>
          <w:lang w:eastAsia="en-US"/>
        </w:rPr>
        <w:t xml:space="preserve"> mind if you shout with me. </w:t>
      </w:r>
    </w:p>
    <w:p w14:paraId="3BE33C3F" w14:textId="4B616CDB" w:rsidR="00B76AF1" w:rsidRPr="005340BB" w:rsidRDefault="00B76AF1" w:rsidP="005340BB">
      <w:pPr>
        <w:spacing w:line="360" w:lineRule="auto"/>
        <w:rPr>
          <w:rFonts w:eastAsia="Times New Roman"/>
          <w:b/>
          <w:color w:val="000000"/>
          <w:sz w:val="28"/>
          <w:szCs w:val="28"/>
          <w:shd w:val="clear" w:color="auto" w:fill="FFFFFF"/>
          <w:lang w:eastAsia="en-US"/>
        </w:rPr>
      </w:pPr>
      <w:r w:rsidRPr="005340BB">
        <w:rPr>
          <w:rFonts w:eastAsia="Times New Roman"/>
          <w:b/>
          <w:color w:val="000000"/>
          <w:sz w:val="28"/>
          <w:szCs w:val="28"/>
          <w:shd w:val="clear" w:color="auto" w:fill="FFFFFF"/>
          <w:lang w:eastAsia="en-US"/>
        </w:rPr>
        <w:t>See, I have something to tell!</w:t>
      </w:r>
    </w:p>
    <w:p w14:paraId="178B0592" w14:textId="27E97B5E" w:rsidR="00B76AF1" w:rsidRDefault="00B76AF1" w:rsidP="005340BB">
      <w:pPr>
        <w:spacing w:line="360" w:lineRule="auto"/>
        <w:rPr>
          <w:rFonts w:eastAsia="Times New Roman"/>
          <w:color w:val="000000"/>
          <w:sz w:val="28"/>
          <w:szCs w:val="28"/>
          <w:shd w:val="clear" w:color="auto" w:fill="FFFFFF"/>
          <w:lang w:eastAsia="en-US"/>
        </w:rPr>
      </w:pPr>
      <w:r>
        <w:rPr>
          <w:rFonts w:eastAsia="Times New Roman"/>
          <w:color w:val="000000"/>
          <w:sz w:val="28"/>
          <w:szCs w:val="28"/>
          <w:shd w:val="clear" w:color="auto" w:fill="FFFFFF"/>
          <w:lang w:eastAsia="en-US"/>
        </w:rPr>
        <w:tab/>
        <w:t>I can tell you about the God my mother introduced me to when I was just a little girl.  I can tell about an older cousin who took me to church and Sunday School when my mother was too ill to take me.</w:t>
      </w:r>
      <w:r w:rsidR="00AF0566">
        <w:rPr>
          <w:rFonts w:eastAsia="Times New Roman"/>
          <w:color w:val="000000"/>
          <w:sz w:val="28"/>
          <w:szCs w:val="28"/>
          <w:shd w:val="clear" w:color="auto" w:fill="FFFFFF"/>
          <w:lang w:eastAsia="en-US"/>
        </w:rPr>
        <w:t xml:space="preserve">  I can tell you about the God I met at 7 years old.  A God that promised to never leave me or forsake me.</w:t>
      </w:r>
    </w:p>
    <w:p w14:paraId="54A4D9A5" w14:textId="77777777" w:rsidR="00AF0566" w:rsidRDefault="00AF0566" w:rsidP="005340BB">
      <w:pPr>
        <w:spacing w:line="360" w:lineRule="auto"/>
        <w:rPr>
          <w:rFonts w:eastAsia="Times New Roman"/>
          <w:color w:val="000000"/>
          <w:sz w:val="28"/>
          <w:szCs w:val="28"/>
          <w:shd w:val="clear" w:color="auto" w:fill="FFFFFF"/>
          <w:lang w:eastAsia="en-US"/>
        </w:rPr>
      </w:pPr>
      <w:r>
        <w:rPr>
          <w:rFonts w:eastAsia="Times New Roman"/>
          <w:color w:val="000000"/>
          <w:sz w:val="28"/>
          <w:szCs w:val="28"/>
          <w:shd w:val="clear" w:color="auto" w:fill="FFFFFF"/>
          <w:lang w:eastAsia="en-US"/>
        </w:rPr>
        <w:tab/>
        <w:t xml:space="preserve">I can tell you about a teenager and young adult who put that God on a shelf and lead her life as she saw fit.  </w:t>
      </w:r>
    </w:p>
    <w:p w14:paraId="1D4666D2" w14:textId="77777777" w:rsidR="00AF0566" w:rsidRDefault="00AF0566" w:rsidP="005340BB">
      <w:pPr>
        <w:spacing w:line="360" w:lineRule="auto"/>
        <w:rPr>
          <w:rFonts w:eastAsia="Times New Roman"/>
          <w:color w:val="000000"/>
          <w:sz w:val="28"/>
          <w:szCs w:val="28"/>
          <w:shd w:val="clear" w:color="auto" w:fill="FFFFFF"/>
          <w:lang w:eastAsia="en-US"/>
        </w:rPr>
      </w:pPr>
    </w:p>
    <w:p w14:paraId="563AC6CD" w14:textId="533E6F73" w:rsidR="00AF0566" w:rsidRDefault="00AF0566" w:rsidP="005340BB">
      <w:pPr>
        <w:spacing w:line="360" w:lineRule="auto"/>
        <w:rPr>
          <w:rFonts w:eastAsia="Times New Roman"/>
          <w:color w:val="000000"/>
          <w:sz w:val="28"/>
          <w:szCs w:val="28"/>
          <w:shd w:val="clear" w:color="auto" w:fill="FFFFFF"/>
          <w:lang w:eastAsia="en-US"/>
        </w:rPr>
      </w:pPr>
      <w:r>
        <w:rPr>
          <w:rFonts w:eastAsia="Times New Roman"/>
          <w:color w:val="000000"/>
          <w:sz w:val="28"/>
          <w:szCs w:val="28"/>
          <w:shd w:val="clear" w:color="auto" w:fill="FFFFFF"/>
          <w:lang w:eastAsia="en-US"/>
        </w:rPr>
        <w:t xml:space="preserve">A little drinking, a little smoking, a little cussing, lying and cheating – </w:t>
      </w:r>
    </w:p>
    <w:p w14:paraId="30E34A2D" w14:textId="3D5B31D2" w:rsidR="00AF0566" w:rsidRDefault="00AF0566" w:rsidP="005340BB">
      <w:pPr>
        <w:spacing w:line="360" w:lineRule="auto"/>
        <w:rPr>
          <w:rFonts w:eastAsia="Times New Roman"/>
          <w:color w:val="000000"/>
          <w:sz w:val="28"/>
          <w:szCs w:val="28"/>
          <w:shd w:val="clear" w:color="auto" w:fill="FFFFFF"/>
          <w:lang w:eastAsia="en-US"/>
        </w:rPr>
      </w:pPr>
      <w:r>
        <w:rPr>
          <w:rFonts w:eastAsia="Times New Roman"/>
          <w:color w:val="000000"/>
          <w:sz w:val="28"/>
          <w:szCs w:val="28"/>
          <w:shd w:val="clear" w:color="auto" w:fill="FFFFFF"/>
          <w:lang w:eastAsia="en-US"/>
        </w:rPr>
        <w:t>A little hitchhiking, a little sex before marriage, a little looking for love in all the wrong places</w:t>
      </w:r>
    </w:p>
    <w:p w14:paraId="0E8D0DF5" w14:textId="77777777" w:rsidR="00AF0566" w:rsidRDefault="00AF0566" w:rsidP="00B76AF1">
      <w:pPr>
        <w:rPr>
          <w:rFonts w:eastAsia="Times New Roman"/>
          <w:color w:val="000000"/>
          <w:sz w:val="28"/>
          <w:szCs w:val="28"/>
          <w:shd w:val="clear" w:color="auto" w:fill="FFFFFF"/>
          <w:lang w:eastAsia="en-US"/>
        </w:rPr>
      </w:pPr>
    </w:p>
    <w:p w14:paraId="1AA1698E" w14:textId="74D79C1E" w:rsidR="00AF0566" w:rsidRPr="00B76AF1" w:rsidRDefault="00AF0566" w:rsidP="005340BB">
      <w:pPr>
        <w:spacing w:line="360" w:lineRule="auto"/>
        <w:rPr>
          <w:rFonts w:eastAsia="Times New Roman"/>
          <w:color w:val="000000"/>
          <w:sz w:val="28"/>
          <w:szCs w:val="28"/>
          <w:shd w:val="clear" w:color="auto" w:fill="FFFFFF"/>
          <w:lang w:eastAsia="en-US"/>
        </w:rPr>
      </w:pPr>
      <w:r>
        <w:rPr>
          <w:rFonts w:eastAsia="Times New Roman"/>
          <w:color w:val="000000"/>
          <w:sz w:val="28"/>
          <w:szCs w:val="28"/>
          <w:shd w:val="clear" w:color="auto" w:fill="FFFFFF"/>
          <w:lang w:eastAsia="en-US"/>
        </w:rPr>
        <w:t xml:space="preserve">A little failing to honor my parents, a little wishing for material things and not the things of God, a little staying away from church cause it was too early after Saturday night; too long when I had plans for Sunday afternoon and evening and too unrelated to the things going on in my life. </w:t>
      </w:r>
    </w:p>
    <w:p w14:paraId="703A9E24" w14:textId="77777777" w:rsidR="00C61762" w:rsidRDefault="00C61762" w:rsidP="00DA4AC2">
      <w:pPr>
        <w:pStyle w:val="NormalWeb"/>
        <w:shd w:val="clear" w:color="auto" w:fill="FFFFFF"/>
        <w:spacing w:before="0" w:beforeAutospacing="0" w:after="0" w:afterAutospacing="0" w:line="360" w:lineRule="auto"/>
        <w:textAlignment w:val="baseline"/>
        <w:rPr>
          <w:rFonts w:ascii="Century Gothic" w:hAnsi="Century Gothic"/>
          <w:color w:val="333333"/>
          <w:sz w:val="28"/>
          <w:szCs w:val="28"/>
        </w:rPr>
      </w:pPr>
    </w:p>
    <w:p w14:paraId="545D2893" w14:textId="5B35B182" w:rsidR="00AF0566" w:rsidRDefault="00AF0566" w:rsidP="00DA4AC2">
      <w:pPr>
        <w:pStyle w:val="NormalWeb"/>
        <w:shd w:val="clear" w:color="auto" w:fill="FFFFFF"/>
        <w:spacing w:before="0" w:beforeAutospacing="0" w:after="0" w:afterAutospacing="0" w:line="360" w:lineRule="auto"/>
        <w:textAlignment w:val="baseline"/>
        <w:rPr>
          <w:rFonts w:ascii="Century Gothic" w:hAnsi="Century Gothic"/>
          <w:color w:val="333333"/>
          <w:sz w:val="28"/>
          <w:szCs w:val="28"/>
        </w:rPr>
      </w:pPr>
      <w:r>
        <w:rPr>
          <w:rFonts w:ascii="Century Gothic" w:hAnsi="Century Gothic"/>
          <w:color w:val="333333"/>
          <w:sz w:val="28"/>
          <w:szCs w:val="28"/>
        </w:rPr>
        <w:tab/>
        <w:t>I can tell you about a middle age woman who had a child, an ill mother, who had buried her father, her two brothers, and her five uncles.  I can tell you about asking God what do you want me to do.  I can tell you about apply</w:t>
      </w:r>
      <w:r w:rsidR="005340BB">
        <w:rPr>
          <w:rFonts w:ascii="Century Gothic" w:hAnsi="Century Gothic"/>
          <w:color w:val="333333"/>
          <w:sz w:val="28"/>
          <w:szCs w:val="28"/>
        </w:rPr>
        <w:t>ing</w:t>
      </w:r>
      <w:r>
        <w:rPr>
          <w:rFonts w:ascii="Century Gothic" w:hAnsi="Century Gothic"/>
          <w:color w:val="333333"/>
          <w:sz w:val="28"/>
          <w:szCs w:val="28"/>
        </w:rPr>
        <w:t xml:space="preserve"> and entering seminary; earning some of the best grades I had ever </w:t>
      </w:r>
      <w:r w:rsidR="005340BB">
        <w:rPr>
          <w:rFonts w:ascii="Century Gothic" w:hAnsi="Century Gothic"/>
          <w:color w:val="333333"/>
          <w:sz w:val="28"/>
          <w:szCs w:val="28"/>
        </w:rPr>
        <w:t>earned!</w:t>
      </w:r>
    </w:p>
    <w:p w14:paraId="225D52CB" w14:textId="32EC0E71" w:rsidR="00AF0566" w:rsidRDefault="00AF0566" w:rsidP="00DA4AC2">
      <w:pPr>
        <w:pStyle w:val="NormalWeb"/>
        <w:shd w:val="clear" w:color="auto" w:fill="FFFFFF"/>
        <w:spacing w:before="0" w:beforeAutospacing="0" w:after="0" w:afterAutospacing="0" w:line="360" w:lineRule="auto"/>
        <w:textAlignment w:val="baseline"/>
        <w:rPr>
          <w:rFonts w:ascii="Century Gothic" w:hAnsi="Century Gothic"/>
          <w:color w:val="333333"/>
          <w:sz w:val="28"/>
          <w:szCs w:val="28"/>
        </w:rPr>
      </w:pPr>
      <w:r>
        <w:rPr>
          <w:rFonts w:ascii="Century Gothic" w:hAnsi="Century Gothic"/>
          <w:color w:val="333333"/>
          <w:sz w:val="28"/>
          <w:szCs w:val="28"/>
        </w:rPr>
        <w:tab/>
        <w:t xml:space="preserve">I can tell you that He is </w:t>
      </w:r>
      <w:r w:rsidR="006561F1">
        <w:rPr>
          <w:rFonts w:ascii="Century Gothic" w:hAnsi="Century Gothic"/>
          <w:color w:val="333333"/>
          <w:sz w:val="28"/>
          <w:szCs w:val="28"/>
        </w:rPr>
        <w:t>not just the God of Abraham, Isaac,</w:t>
      </w:r>
      <w:r>
        <w:rPr>
          <w:rFonts w:ascii="Century Gothic" w:hAnsi="Century Gothic"/>
          <w:color w:val="333333"/>
          <w:sz w:val="28"/>
          <w:szCs w:val="28"/>
        </w:rPr>
        <w:t xml:space="preserve"> and Jacob.  He is not just the earthly son of virgin named Mary and a carpenter named Joseph.</w:t>
      </w:r>
      <w:r w:rsidR="006561F1">
        <w:rPr>
          <w:rFonts w:ascii="Century Gothic" w:hAnsi="Century Gothic"/>
          <w:color w:val="333333"/>
          <w:sz w:val="28"/>
          <w:szCs w:val="28"/>
        </w:rPr>
        <w:t xml:space="preserve">  He is not just a Comforter, an Advocate, or the Holy Spirit.</w:t>
      </w:r>
    </w:p>
    <w:p w14:paraId="723B392E" w14:textId="3B566939" w:rsidR="006561F1" w:rsidRDefault="006561F1" w:rsidP="00DA4AC2">
      <w:pPr>
        <w:pStyle w:val="NormalWeb"/>
        <w:shd w:val="clear" w:color="auto" w:fill="FFFFFF"/>
        <w:spacing w:before="0" w:beforeAutospacing="0" w:after="0" w:afterAutospacing="0" w:line="360" w:lineRule="auto"/>
        <w:textAlignment w:val="baseline"/>
        <w:rPr>
          <w:rFonts w:ascii="Century Gothic" w:hAnsi="Century Gothic"/>
          <w:color w:val="333333"/>
          <w:sz w:val="28"/>
          <w:szCs w:val="28"/>
        </w:rPr>
      </w:pPr>
      <w:r>
        <w:rPr>
          <w:rFonts w:ascii="Century Gothic" w:hAnsi="Century Gothic"/>
          <w:color w:val="333333"/>
          <w:sz w:val="28"/>
          <w:szCs w:val="28"/>
        </w:rPr>
        <w:tab/>
        <w:t>He is my Lord!  He is my Savior!  He is God all by Himself.</w:t>
      </w:r>
    </w:p>
    <w:p w14:paraId="55A879D3" w14:textId="052C9C22" w:rsidR="006561F1" w:rsidRDefault="006561F1" w:rsidP="00DA4AC2">
      <w:pPr>
        <w:pStyle w:val="NormalWeb"/>
        <w:shd w:val="clear" w:color="auto" w:fill="FFFFFF"/>
        <w:spacing w:before="0" w:beforeAutospacing="0" w:after="0" w:afterAutospacing="0" w:line="360" w:lineRule="auto"/>
        <w:textAlignment w:val="baseline"/>
        <w:rPr>
          <w:rFonts w:ascii="Century Gothic" w:hAnsi="Century Gothic"/>
          <w:color w:val="333333"/>
          <w:sz w:val="28"/>
          <w:szCs w:val="28"/>
        </w:rPr>
      </w:pPr>
      <w:r>
        <w:rPr>
          <w:rFonts w:ascii="Century Gothic" w:hAnsi="Century Gothic"/>
          <w:color w:val="333333"/>
          <w:sz w:val="28"/>
          <w:szCs w:val="28"/>
        </w:rPr>
        <w:t>I can trust Him when He says no weapon formed against me shall prosper.  I can depend on Him when He says He will never leave me or forsake me.  I can lean on Him when I cannot lean on anyone else.  I can confess my sins, my anger, my trials, and my disappointment to Him and He won’t tell anyone.</w:t>
      </w:r>
    </w:p>
    <w:p w14:paraId="34B145CA" w14:textId="77777777" w:rsidR="006561F1" w:rsidRDefault="006561F1" w:rsidP="006561F1">
      <w:pPr>
        <w:pStyle w:val="NormalWeb"/>
        <w:shd w:val="clear" w:color="auto" w:fill="FFFFFF"/>
        <w:spacing w:before="0" w:beforeAutospacing="0" w:after="0" w:afterAutospacing="0" w:line="360" w:lineRule="auto"/>
        <w:textAlignment w:val="baseline"/>
        <w:rPr>
          <w:rFonts w:ascii="Century Gothic" w:hAnsi="Century Gothic"/>
          <w:color w:val="333333"/>
          <w:sz w:val="28"/>
          <w:szCs w:val="28"/>
        </w:rPr>
      </w:pPr>
      <w:r>
        <w:rPr>
          <w:rFonts w:ascii="Century Gothic" w:hAnsi="Century Gothic"/>
          <w:color w:val="333333"/>
          <w:sz w:val="28"/>
          <w:szCs w:val="28"/>
        </w:rPr>
        <w:t>He is my Lord!  He is my Savior!  He is God all by Himself.</w:t>
      </w:r>
    </w:p>
    <w:p w14:paraId="45697E69" w14:textId="77777777" w:rsidR="006561F1" w:rsidRDefault="006561F1" w:rsidP="006561F1">
      <w:pPr>
        <w:jc w:val="center"/>
        <w:rPr>
          <w:rFonts w:eastAsia="Times New Roman"/>
          <w:b/>
          <w:color w:val="000000"/>
          <w:sz w:val="28"/>
          <w:szCs w:val="28"/>
          <w:shd w:val="clear" w:color="auto" w:fill="FFFFFF"/>
          <w:lang w:eastAsia="en-US"/>
        </w:rPr>
      </w:pPr>
      <w:r w:rsidRPr="000518BC">
        <w:rPr>
          <w:rFonts w:eastAsia="Times New Roman"/>
          <w:b/>
          <w:color w:val="000000"/>
          <w:sz w:val="28"/>
          <w:szCs w:val="28"/>
          <w:shd w:val="clear" w:color="auto" w:fill="FFFFFF"/>
          <w:lang w:eastAsia="en-US"/>
        </w:rPr>
        <w:t>DO YOU HAVE ANYTHING TO TELL?</w:t>
      </w:r>
    </w:p>
    <w:p w14:paraId="7D970930" w14:textId="77777777" w:rsidR="006561F1" w:rsidRDefault="006561F1" w:rsidP="006561F1">
      <w:pPr>
        <w:pStyle w:val="NormalWeb"/>
        <w:shd w:val="clear" w:color="auto" w:fill="FFFFFF"/>
        <w:spacing w:before="0" w:beforeAutospacing="0" w:after="0" w:afterAutospacing="0" w:line="360" w:lineRule="auto"/>
        <w:textAlignment w:val="baseline"/>
        <w:rPr>
          <w:rFonts w:ascii="Century Gothic" w:hAnsi="Century Gothic"/>
          <w:color w:val="333333"/>
          <w:sz w:val="28"/>
          <w:szCs w:val="28"/>
        </w:rPr>
      </w:pPr>
    </w:p>
    <w:p w14:paraId="283281FB" w14:textId="7B235F5A" w:rsidR="006561F1" w:rsidRDefault="006561F1" w:rsidP="00DA4AC2">
      <w:pPr>
        <w:pStyle w:val="NormalWeb"/>
        <w:shd w:val="clear" w:color="auto" w:fill="FFFFFF"/>
        <w:spacing w:before="0" w:beforeAutospacing="0" w:after="0" w:afterAutospacing="0" w:line="360" w:lineRule="auto"/>
        <w:textAlignment w:val="baseline"/>
        <w:rPr>
          <w:rFonts w:ascii="Century Gothic" w:hAnsi="Century Gothic"/>
          <w:color w:val="333333"/>
          <w:sz w:val="28"/>
          <w:szCs w:val="28"/>
        </w:rPr>
      </w:pPr>
      <w:r>
        <w:rPr>
          <w:rFonts w:ascii="Century Gothic" w:hAnsi="Century Gothic"/>
          <w:color w:val="333333"/>
          <w:sz w:val="28"/>
          <w:szCs w:val="28"/>
        </w:rPr>
        <w:t>He is Lord!  He has risen from the dead and He is Lord!</w:t>
      </w:r>
    </w:p>
    <w:p w14:paraId="170DFE67" w14:textId="12DBE085" w:rsidR="006561F1" w:rsidRDefault="006561F1" w:rsidP="00DA4AC2">
      <w:pPr>
        <w:pStyle w:val="NormalWeb"/>
        <w:shd w:val="clear" w:color="auto" w:fill="FFFFFF"/>
        <w:spacing w:before="0" w:beforeAutospacing="0" w:after="0" w:afterAutospacing="0" w:line="360" w:lineRule="auto"/>
        <w:textAlignment w:val="baseline"/>
        <w:rPr>
          <w:rFonts w:ascii="Century Gothic" w:hAnsi="Century Gothic"/>
          <w:color w:val="333333"/>
          <w:sz w:val="28"/>
          <w:szCs w:val="28"/>
        </w:rPr>
      </w:pPr>
      <w:r>
        <w:rPr>
          <w:rFonts w:ascii="Century Gothic" w:hAnsi="Century Gothic"/>
          <w:color w:val="333333"/>
          <w:sz w:val="28"/>
          <w:szCs w:val="28"/>
        </w:rPr>
        <w:t>Death could not keep Him in the grave.</w:t>
      </w:r>
    </w:p>
    <w:p w14:paraId="0EE56EE4" w14:textId="1333404C" w:rsidR="006561F1" w:rsidRDefault="006561F1" w:rsidP="00DA4AC2">
      <w:pPr>
        <w:pStyle w:val="NormalWeb"/>
        <w:shd w:val="clear" w:color="auto" w:fill="FFFFFF"/>
        <w:spacing w:before="0" w:beforeAutospacing="0" w:after="0" w:afterAutospacing="0" w:line="360" w:lineRule="auto"/>
        <w:textAlignment w:val="baseline"/>
        <w:rPr>
          <w:rFonts w:ascii="Century Gothic" w:hAnsi="Century Gothic"/>
          <w:color w:val="333333"/>
          <w:sz w:val="28"/>
          <w:szCs w:val="28"/>
        </w:rPr>
      </w:pPr>
      <w:r>
        <w:rPr>
          <w:rFonts w:ascii="Century Gothic" w:hAnsi="Century Gothic"/>
          <w:color w:val="333333"/>
          <w:sz w:val="28"/>
          <w:szCs w:val="28"/>
        </w:rPr>
        <w:t>False accusation could not hold Him down.</w:t>
      </w:r>
    </w:p>
    <w:p w14:paraId="184110EE" w14:textId="31612586" w:rsidR="006561F1" w:rsidRDefault="006561F1" w:rsidP="00DA4AC2">
      <w:pPr>
        <w:pStyle w:val="NormalWeb"/>
        <w:shd w:val="clear" w:color="auto" w:fill="FFFFFF"/>
        <w:spacing w:before="0" w:beforeAutospacing="0" w:after="0" w:afterAutospacing="0" w:line="360" w:lineRule="auto"/>
        <w:textAlignment w:val="baseline"/>
        <w:rPr>
          <w:rFonts w:ascii="Century Gothic" w:hAnsi="Century Gothic"/>
          <w:color w:val="333333"/>
          <w:sz w:val="28"/>
          <w:szCs w:val="28"/>
        </w:rPr>
      </w:pPr>
      <w:r>
        <w:rPr>
          <w:rFonts w:ascii="Century Gothic" w:hAnsi="Century Gothic"/>
          <w:color w:val="333333"/>
          <w:sz w:val="28"/>
          <w:szCs w:val="28"/>
        </w:rPr>
        <w:t>Friends turning their backs did not move Him from His course.</w:t>
      </w:r>
    </w:p>
    <w:p w14:paraId="3036622D" w14:textId="72867D09" w:rsidR="006561F1" w:rsidRDefault="006561F1" w:rsidP="00DA4AC2">
      <w:pPr>
        <w:pStyle w:val="NormalWeb"/>
        <w:shd w:val="clear" w:color="auto" w:fill="FFFFFF"/>
        <w:spacing w:before="0" w:beforeAutospacing="0" w:after="0" w:afterAutospacing="0" w:line="360" w:lineRule="auto"/>
        <w:textAlignment w:val="baseline"/>
        <w:rPr>
          <w:rFonts w:ascii="Century Gothic" w:hAnsi="Century Gothic"/>
          <w:color w:val="333333"/>
          <w:sz w:val="28"/>
          <w:szCs w:val="28"/>
        </w:rPr>
      </w:pPr>
      <w:r>
        <w:rPr>
          <w:rFonts w:ascii="Century Gothic" w:hAnsi="Century Gothic"/>
          <w:color w:val="333333"/>
          <w:sz w:val="28"/>
          <w:szCs w:val="28"/>
        </w:rPr>
        <w:t>I got something to tell!</w:t>
      </w:r>
    </w:p>
    <w:p w14:paraId="09B16A9B" w14:textId="77777777" w:rsidR="006561F1" w:rsidRDefault="006561F1" w:rsidP="006561F1">
      <w:pPr>
        <w:jc w:val="center"/>
        <w:rPr>
          <w:rFonts w:eastAsia="Times New Roman"/>
          <w:b/>
          <w:color w:val="000000"/>
          <w:sz w:val="28"/>
          <w:szCs w:val="28"/>
          <w:shd w:val="clear" w:color="auto" w:fill="FFFFFF"/>
          <w:lang w:eastAsia="en-US"/>
        </w:rPr>
      </w:pPr>
      <w:bookmarkStart w:id="0" w:name="_GoBack"/>
      <w:bookmarkEnd w:id="0"/>
      <w:r>
        <w:rPr>
          <w:color w:val="333333"/>
          <w:sz w:val="28"/>
          <w:szCs w:val="28"/>
        </w:rPr>
        <w:tab/>
      </w:r>
      <w:r w:rsidRPr="000518BC">
        <w:rPr>
          <w:rFonts w:eastAsia="Times New Roman"/>
          <w:b/>
          <w:color w:val="000000"/>
          <w:sz w:val="28"/>
          <w:szCs w:val="28"/>
          <w:shd w:val="clear" w:color="auto" w:fill="FFFFFF"/>
          <w:lang w:eastAsia="en-US"/>
        </w:rPr>
        <w:t>DO YOU HAVE ANYTHING TO TELL?</w:t>
      </w:r>
    </w:p>
    <w:p w14:paraId="76E962F6" w14:textId="2C77C446" w:rsidR="006561F1" w:rsidRPr="00DA4AC2" w:rsidRDefault="006561F1" w:rsidP="00DA4AC2">
      <w:pPr>
        <w:pStyle w:val="NormalWeb"/>
        <w:shd w:val="clear" w:color="auto" w:fill="FFFFFF"/>
        <w:spacing w:before="0" w:beforeAutospacing="0" w:after="0" w:afterAutospacing="0" w:line="360" w:lineRule="auto"/>
        <w:textAlignment w:val="baseline"/>
        <w:rPr>
          <w:rFonts w:ascii="Century Gothic" w:hAnsi="Century Gothic"/>
          <w:color w:val="333333"/>
          <w:sz w:val="28"/>
          <w:szCs w:val="28"/>
        </w:rPr>
      </w:pPr>
    </w:p>
    <w:p w14:paraId="4C97F105" w14:textId="7C0639FC" w:rsidR="00E2655B" w:rsidRPr="00DA4AC2" w:rsidRDefault="00E2655B" w:rsidP="00DA4AC2">
      <w:pPr>
        <w:spacing w:line="360" w:lineRule="auto"/>
        <w:rPr>
          <w:rFonts w:eastAsia="Times New Roman"/>
          <w:b/>
          <w:color w:val="000000"/>
          <w:sz w:val="28"/>
          <w:szCs w:val="28"/>
          <w:shd w:val="clear" w:color="auto" w:fill="FFFFFF"/>
          <w:lang w:eastAsia="en-US"/>
        </w:rPr>
      </w:pPr>
    </w:p>
    <w:p w14:paraId="5AA46271" w14:textId="77777777" w:rsidR="00E2655B" w:rsidRPr="00DA4AC2" w:rsidRDefault="00E2655B" w:rsidP="00DA4AC2">
      <w:pPr>
        <w:spacing w:line="360" w:lineRule="auto"/>
        <w:rPr>
          <w:rFonts w:eastAsia="Times New Roman"/>
          <w:sz w:val="28"/>
          <w:szCs w:val="28"/>
          <w:lang w:eastAsia="en-US"/>
        </w:rPr>
      </w:pPr>
    </w:p>
    <w:p w14:paraId="54456661" w14:textId="77777777" w:rsidR="0076469B" w:rsidRPr="00DA4AC2" w:rsidRDefault="0076469B" w:rsidP="00DA4AC2">
      <w:pPr>
        <w:spacing w:line="360" w:lineRule="auto"/>
        <w:rPr>
          <w:rFonts w:eastAsia="Times New Roman"/>
          <w:sz w:val="28"/>
          <w:szCs w:val="28"/>
          <w:lang w:eastAsia="en-US"/>
        </w:rPr>
      </w:pPr>
    </w:p>
    <w:p w14:paraId="0575725B" w14:textId="77777777" w:rsidR="0076469B" w:rsidRDefault="0076469B">
      <w:pPr>
        <w:rPr>
          <w:rFonts w:eastAsia="Times New Roman"/>
          <w:sz w:val="28"/>
          <w:szCs w:val="28"/>
          <w:lang w:eastAsia="en-US"/>
        </w:rPr>
      </w:pPr>
      <w:r>
        <w:rPr>
          <w:rFonts w:eastAsia="Times New Roman"/>
          <w:sz w:val="28"/>
          <w:szCs w:val="28"/>
          <w:lang w:eastAsia="en-US"/>
        </w:rPr>
        <w:br w:type="page"/>
      </w:r>
    </w:p>
    <w:p w14:paraId="05B0BBBE" w14:textId="77777777" w:rsidR="0076469B" w:rsidRDefault="0076469B">
      <w:pPr>
        <w:rPr>
          <w:rFonts w:eastAsia="Times New Roman"/>
          <w:sz w:val="28"/>
          <w:szCs w:val="28"/>
          <w:lang w:eastAsia="en-US"/>
        </w:rPr>
      </w:pPr>
      <w:r>
        <w:rPr>
          <w:rFonts w:eastAsia="Times New Roman"/>
          <w:sz w:val="28"/>
          <w:szCs w:val="28"/>
          <w:lang w:eastAsia="en-US"/>
        </w:rPr>
        <w:t>ADDENDUM</w:t>
      </w:r>
    </w:p>
    <w:p w14:paraId="681F21B7" w14:textId="77777777" w:rsidR="0076469B" w:rsidRPr="0076469B" w:rsidRDefault="0076469B" w:rsidP="0076469B">
      <w:pPr>
        <w:shd w:val="clear" w:color="auto" w:fill="FFFFFF"/>
        <w:spacing w:before="120" w:after="120" w:line="336" w:lineRule="atLeast"/>
        <w:rPr>
          <w:rFonts w:ascii="Helvetica" w:hAnsi="Helvetica"/>
          <w:color w:val="252525"/>
          <w:sz w:val="21"/>
          <w:szCs w:val="21"/>
          <w:lang w:eastAsia="en-US"/>
        </w:rPr>
      </w:pPr>
      <w:r w:rsidRPr="0076469B">
        <w:rPr>
          <w:rFonts w:ascii="Helvetica" w:hAnsi="Helvetica"/>
          <w:color w:val="252525"/>
          <w:sz w:val="21"/>
          <w:szCs w:val="21"/>
          <w:lang w:eastAsia="en-US"/>
        </w:rPr>
        <w:t>The following </w:t>
      </w:r>
      <w:hyperlink r:id="rId8" w:tooltip="Acrostic" w:history="1">
        <w:r w:rsidRPr="0076469B">
          <w:rPr>
            <w:rFonts w:ascii="Helvetica" w:hAnsi="Helvetica"/>
            <w:color w:val="0B0080"/>
            <w:sz w:val="21"/>
            <w:szCs w:val="21"/>
            <w:u w:val="single"/>
            <w:lang w:eastAsia="en-US"/>
          </w:rPr>
          <w:t>acrostic</w:t>
        </w:r>
      </w:hyperlink>
      <w:r w:rsidRPr="0076469B">
        <w:rPr>
          <w:rFonts w:ascii="Helvetica" w:hAnsi="Helvetica"/>
          <w:color w:val="252525"/>
          <w:sz w:val="21"/>
          <w:szCs w:val="21"/>
          <w:lang w:eastAsia="en-US"/>
        </w:rPr>
        <w:t> </w:t>
      </w:r>
      <w:hyperlink r:id="rId9" w:tooltip="Acronym" w:history="1">
        <w:r w:rsidRPr="0076469B">
          <w:rPr>
            <w:rFonts w:ascii="Helvetica" w:hAnsi="Helvetica"/>
            <w:color w:val="0B0080"/>
            <w:sz w:val="21"/>
            <w:szCs w:val="21"/>
            <w:u w:val="single"/>
            <w:lang w:eastAsia="en-US"/>
          </w:rPr>
          <w:t>acronym</w:t>
        </w:r>
      </w:hyperlink>
      <w:r w:rsidRPr="0076469B">
        <w:rPr>
          <w:rFonts w:ascii="Helvetica" w:hAnsi="Helvetica"/>
          <w:color w:val="252525"/>
          <w:sz w:val="21"/>
          <w:szCs w:val="21"/>
          <w:lang w:eastAsia="en-US"/>
        </w:rPr>
        <w:t>, spelling </w:t>
      </w:r>
      <w:r w:rsidRPr="0076469B">
        <w:rPr>
          <w:rFonts w:ascii="Helvetica" w:hAnsi="Helvetica"/>
          <w:color w:val="252525"/>
          <w:sz w:val="15"/>
          <w:szCs w:val="15"/>
          <w:lang w:eastAsia="en-US"/>
        </w:rPr>
        <w:t>BAPTISTS</w:t>
      </w:r>
      <w:r w:rsidRPr="0076469B">
        <w:rPr>
          <w:rFonts w:ascii="Helvetica" w:hAnsi="Helvetica"/>
          <w:color w:val="252525"/>
          <w:sz w:val="21"/>
          <w:szCs w:val="21"/>
          <w:lang w:eastAsia="en-US"/>
        </w:rPr>
        <w:t>, summarizes Baptists' distinguishing beliefs:</w:t>
      </w:r>
      <w:hyperlink r:id="rId10" w:anchor="cite_note-1" w:history="1">
        <w:r w:rsidRPr="0076469B">
          <w:rPr>
            <w:rFonts w:ascii="Helvetica" w:hAnsi="Helvetica"/>
            <w:color w:val="0B0080"/>
            <w:sz w:val="17"/>
            <w:szCs w:val="17"/>
            <w:u w:val="single"/>
            <w:vertAlign w:val="superscript"/>
            <w:lang w:eastAsia="en-US"/>
          </w:rPr>
          <w:t>[1]</w:t>
        </w:r>
      </w:hyperlink>
    </w:p>
    <w:p w14:paraId="0D5D6471" w14:textId="77777777" w:rsidR="0076469B" w:rsidRPr="0076469B" w:rsidRDefault="0076469B" w:rsidP="0076469B">
      <w:pPr>
        <w:numPr>
          <w:ilvl w:val="0"/>
          <w:numId w:val="1"/>
        </w:numPr>
        <w:shd w:val="clear" w:color="auto" w:fill="FFFFFF"/>
        <w:spacing w:before="100" w:beforeAutospacing="1" w:after="24" w:line="336" w:lineRule="atLeast"/>
        <w:ind w:left="384"/>
        <w:rPr>
          <w:rFonts w:ascii="Helvetica" w:eastAsia="Times New Roman" w:hAnsi="Helvetica"/>
          <w:color w:val="252525"/>
          <w:sz w:val="21"/>
          <w:szCs w:val="21"/>
          <w:lang w:eastAsia="en-US"/>
        </w:rPr>
      </w:pPr>
      <w:r w:rsidRPr="0076469B">
        <w:rPr>
          <w:rFonts w:ascii="Helvetica" w:eastAsia="Times New Roman" w:hAnsi="Helvetica"/>
          <w:b/>
          <w:bCs/>
          <w:color w:val="252525"/>
          <w:sz w:val="21"/>
          <w:szCs w:val="21"/>
          <w:lang w:eastAsia="en-US"/>
        </w:rPr>
        <w:t>B</w:t>
      </w:r>
      <w:r w:rsidRPr="0076469B">
        <w:rPr>
          <w:rFonts w:ascii="Helvetica" w:eastAsia="Times New Roman" w:hAnsi="Helvetica"/>
          <w:color w:val="252525"/>
          <w:sz w:val="21"/>
          <w:szCs w:val="21"/>
          <w:lang w:eastAsia="en-US"/>
        </w:rPr>
        <w:t>iblical authority (</w:t>
      </w:r>
      <w:hyperlink r:id="rId11" w:history="1">
        <w:r w:rsidRPr="0076469B">
          <w:rPr>
            <w:rFonts w:ascii="Helvetica" w:eastAsia="Times New Roman" w:hAnsi="Helvetica"/>
            <w:color w:val="663366"/>
            <w:sz w:val="21"/>
            <w:szCs w:val="21"/>
            <w:u w:val="single"/>
            <w:lang w:eastAsia="en-US"/>
          </w:rPr>
          <w:t>Mat 24:35</w:t>
        </w:r>
      </w:hyperlink>
      <w:r w:rsidRPr="0076469B">
        <w:rPr>
          <w:rFonts w:ascii="Helvetica" w:eastAsia="Times New Roman" w:hAnsi="Helvetica"/>
          <w:color w:val="252525"/>
          <w:sz w:val="21"/>
          <w:szCs w:val="21"/>
          <w:lang w:eastAsia="en-US"/>
        </w:rPr>
        <w:t>; </w:t>
      </w:r>
      <w:hyperlink r:id="rId12" w:history="1">
        <w:r w:rsidRPr="0076469B">
          <w:rPr>
            <w:rFonts w:ascii="Helvetica" w:eastAsia="Times New Roman" w:hAnsi="Helvetica"/>
            <w:color w:val="663366"/>
            <w:sz w:val="21"/>
            <w:szCs w:val="21"/>
            <w:u w:val="single"/>
            <w:lang w:eastAsia="en-US"/>
          </w:rPr>
          <w:t>1Pet 1:23</w:t>
        </w:r>
      </w:hyperlink>
      <w:r w:rsidRPr="0076469B">
        <w:rPr>
          <w:rFonts w:ascii="Helvetica" w:eastAsia="Times New Roman" w:hAnsi="Helvetica"/>
          <w:color w:val="252525"/>
          <w:sz w:val="21"/>
          <w:szCs w:val="21"/>
          <w:lang w:eastAsia="en-US"/>
        </w:rPr>
        <w:t>; </w:t>
      </w:r>
      <w:hyperlink r:id="rId13" w:history="1">
        <w:r w:rsidRPr="0076469B">
          <w:rPr>
            <w:rFonts w:ascii="Helvetica" w:eastAsia="Times New Roman" w:hAnsi="Helvetica"/>
            <w:color w:val="663366"/>
            <w:sz w:val="21"/>
            <w:szCs w:val="21"/>
            <w:u w:val="single"/>
            <w:lang w:eastAsia="en-US"/>
          </w:rPr>
          <w:t>2Tim 3:16-17</w:t>
        </w:r>
      </w:hyperlink>
      <w:r w:rsidRPr="0076469B">
        <w:rPr>
          <w:rFonts w:ascii="Helvetica" w:eastAsia="Times New Roman" w:hAnsi="Helvetica"/>
          <w:color w:val="252525"/>
          <w:sz w:val="21"/>
          <w:szCs w:val="21"/>
          <w:lang w:eastAsia="en-US"/>
        </w:rPr>
        <w:t>)</w:t>
      </w:r>
    </w:p>
    <w:p w14:paraId="52E2F94C" w14:textId="77777777" w:rsidR="0076469B" w:rsidRPr="0076469B" w:rsidRDefault="0076469B" w:rsidP="0076469B">
      <w:pPr>
        <w:numPr>
          <w:ilvl w:val="0"/>
          <w:numId w:val="1"/>
        </w:numPr>
        <w:shd w:val="clear" w:color="auto" w:fill="FFFFFF"/>
        <w:spacing w:before="100" w:beforeAutospacing="1" w:after="24" w:line="336" w:lineRule="atLeast"/>
        <w:ind w:left="384"/>
        <w:rPr>
          <w:rFonts w:ascii="Helvetica" w:eastAsia="Times New Roman" w:hAnsi="Helvetica"/>
          <w:color w:val="252525"/>
          <w:sz w:val="21"/>
          <w:szCs w:val="21"/>
          <w:lang w:eastAsia="en-US"/>
        </w:rPr>
      </w:pPr>
      <w:r w:rsidRPr="0076469B">
        <w:rPr>
          <w:rFonts w:ascii="Helvetica" w:eastAsia="Times New Roman" w:hAnsi="Helvetica"/>
          <w:b/>
          <w:bCs/>
          <w:color w:val="252525"/>
          <w:sz w:val="21"/>
          <w:szCs w:val="21"/>
          <w:lang w:eastAsia="en-US"/>
        </w:rPr>
        <w:t>A</w:t>
      </w:r>
      <w:r w:rsidRPr="0076469B">
        <w:rPr>
          <w:rFonts w:ascii="Helvetica" w:eastAsia="Times New Roman" w:hAnsi="Helvetica"/>
          <w:color w:val="252525"/>
          <w:sz w:val="21"/>
          <w:szCs w:val="21"/>
          <w:lang w:eastAsia="en-US"/>
        </w:rPr>
        <w:t>utonomy of the local church (</w:t>
      </w:r>
      <w:hyperlink r:id="rId14" w:history="1">
        <w:r w:rsidRPr="0076469B">
          <w:rPr>
            <w:rFonts w:ascii="Helvetica" w:eastAsia="Times New Roman" w:hAnsi="Helvetica"/>
            <w:color w:val="663366"/>
            <w:sz w:val="21"/>
            <w:szCs w:val="21"/>
            <w:u w:val="single"/>
            <w:lang w:eastAsia="en-US"/>
          </w:rPr>
          <w:t>Mat 18:15-17</w:t>
        </w:r>
      </w:hyperlink>
      <w:r w:rsidRPr="0076469B">
        <w:rPr>
          <w:rFonts w:ascii="Helvetica" w:eastAsia="Times New Roman" w:hAnsi="Helvetica"/>
          <w:color w:val="252525"/>
          <w:sz w:val="21"/>
          <w:szCs w:val="21"/>
          <w:lang w:eastAsia="en-US"/>
        </w:rPr>
        <w:t>; </w:t>
      </w:r>
      <w:hyperlink r:id="rId15" w:history="1">
        <w:r w:rsidRPr="0076469B">
          <w:rPr>
            <w:rFonts w:ascii="Helvetica" w:eastAsia="Times New Roman" w:hAnsi="Helvetica"/>
            <w:color w:val="663366"/>
            <w:sz w:val="21"/>
            <w:szCs w:val="21"/>
            <w:u w:val="single"/>
            <w:lang w:eastAsia="en-US"/>
          </w:rPr>
          <w:t>1Cor 6:1-3</w:t>
        </w:r>
      </w:hyperlink>
      <w:r w:rsidRPr="0076469B">
        <w:rPr>
          <w:rFonts w:ascii="Helvetica" w:eastAsia="Times New Roman" w:hAnsi="Helvetica"/>
          <w:color w:val="252525"/>
          <w:sz w:val="21"/>
          <w:szCs w:val="21"/>
          <w:lang w:eastAsia="en-US"/>
        </w:rPr>
        <w:t>)</w:t>
      </w:r>
    </w:p>
    <w:p w14:paraId="6882C5ED" w14:textId="77777777" w:rsidR="0076469B" w:rsidRPr="0076469B" w:rsidRDefault="0076469B" w:rsidP="0076469B">
      <w:pPr>
        <w:numPr>
          <w:ilvl w:val="0"/>
          <w:numId w:val="1"/>
        </w:numPr>
        <w:shd w:val="clear" w:color="auto" w:fill="FFFFFF"/>
        <w:spacing w:before="100" w:beforeAutospacing="1" w:after="24" w:line="336" w:lineRule="atLeast"/>
        <w:ind w:left="384"/>
        <w:rPr>
          <w:rFonts w:ascii="Helvetica" w:eastAsia="Times New Roman" w:hAnsi="Helvetica"/>
          <w:color w:val="252525"/>
          <w:sz w:val="21"/>
          <w:szCs w:val="21"/>
          <w:lang w:eastAsia="en-US"/>
        </w:rPr>
      </w:pPr>
      <w:r w:rsidRPr="0076469B">
        <w:rPr>
          <w:rFonts w:ascii="Helvetica" w:eastAsia="Times New Roman" w:hAnsi="Helvetica"/>
          <w:b/>
          <w:bCs/>
          <w:color w:val="252525"/>
          <w:sz w:val="21"/>
          <w:szCs w:val="21"/>
          <w:lang w:eastAsia="en-US"/>
        </w:rPr>
        <w:t>P</w:t>
      </w:r>
      <w:r w:rsidRPr="0076469B">
        <w:rPr>
          <w:rFonts w:ascii="Helvetica" w:eastAsia="Times New Roman" w:hAnsi="Helvetica"/>
          <w:color w:val="252525"/>
          <w:sz w:val="21"/>
          <w:szCs w:val="21"/>
          <w:lang w:eastAsia="en-US"/>
        </w:rPr>
        <w:t>riesthood of all believers (</w:t>
      </w:r>
      <w:hyperlink r:id="rId16" w:history="1">
        <w:r w:rsidRPr="0076469B">
          <w:rPr>
            <w:rFonts w:ascii="Helvetica" w:eastAsia="Times New Roman" w:hAnsi="Helvetica"/>
            <w:color w:val="663366"/>
            <w:sz w:val="21"/>
            <w:szCs w:val="21"/>
            <w:u w:val="single"/>
            <w:lang w:eastAsia="en-US"/>
          </w:rPr>
          <w:t>1Pet 2:5-9</w:t>
        </w:r>
      </w:hyperlink>
      <w:r w:rsidRPr="0076469B">
        <w:rPr>
          <w:rFonts w:ascii="Helvetica" w:eastAsia="Times New Roman" w:hAnsi="Helvetica"/>
          <w:color w:val="252525"/>
          <w:sz w:val="21"/>
          <w:szCs w:val="21"/>
          <w:lang w:eastAsia="en-US"/>
        </w:rPr>
        <w:t>; </w:t>
      </w:r>
      <w:hyperlink r:id="rId17" w:history="1">
        <w:r w:rsidRPr="0076469B">
          <w:rPr>
            <w:rFonts w:ascii="Helvetica" w:eastAsia="Times New Roman" w:hAnsi="Helvetica"/>
            <w:color w:val="663366"/>
            <w:sz w:val="21"/>
            <w:szCs w:val="21"/>
            <w:u w:val="single"/>
            <w:lang w:eastAsia="en-US"/>
          </w:rPr>
          <w:t>1Tim 5</w:t>
        </w:r>
      </w:hyperlink>
      <w:r w:rsidRPr="0076469B">
        <w:rPr>
          <w:rFonts w:ascii="Helvetica" w:eastAsia="Times New Roman" w:hAnsi="Helvetica"/>
          <w:color w:val="252525"/>
          <w:sz w:val="21"/>
          <w:szCs w:val="21"/>
          <w:lang w:eastAsia="en-US"/>
        </w:rPr>
        <w:t>)</w:t>
      </w:r>
    </w:p>
    <w:p w14:paraId="7BF015D2" w14:textId="77777777" w:rsidR="0076469B" w:rsidRPr="0076469B" w:rsidRDefault="0076469B" w:rsidP="0076469B">
      <w:pPr>
        <w:numPr>
          <w:ilvl w:val="0"/>
          <w:numId w:val="1"/>
        </w:numPr>
        <w:shd w:val="clear" w:color="auto" w:fill="FFFFFF"/>
        <w:spacing w:before="100" w:beforeAutospacing="1" w:after="24" w:line="336" w:lineRule="atLeast"/>
        <w:ind w:left="384"/>
        <w:rPr>
          <w:rFonts w:ascii="Helvetica" w:eastAsia="Times New Roman" w:hAnsi="Helvetica"/>
          <w:color w:val="252525"/>
          <w:sz w:val="21"/>
          <w:szCs w:val="21"/>
          <w:lang w:eastAsia="en-US"/>
        </w:rPr>
      </w:pPr>
      <w:r w:rsidRPr="0076469B">
        <w:rPr>
          <w:rFonts w:ascii="Helvetica" w:eastAsia="Times New Roman" w:hAnsi="Helvetica"/>
          <w:b/>
          <w:bCs/>
          <w:color w:val="252525"/>
          <w:sz w:val="21"/>
          <w:szCs w:val="21"/>
          <w:lang w:eastAsia="en-US"/>
        </w:rPr>
        <w:t>T</w:t>
      </w:r>
      <w:r w:rsidRPr="0076469B">
        <w:rPr>
          <w:rFonts w:ascii="Helvetica" w:eastAsia="Times New Roman" w:hAnsi="Helvetica"/>
          <w:color w:val="252525"/>
          <w:sz w:val="21"/>
          <w:szCs w:val="21"/>
          <w:lang w:eastAsia="en-US"/>
        </w:rPr>
        <w:t>wo ordinances (believer's baptism and the Lord's Supper) (</w:t>
      </w:r>
      <w:hyperlink r:id="rId18" w:history="1">
        <w:r w:rsidRPr="0076469B">
          <w:rPr>
            <w:rFonts w:ascii="Helvetica" w:eastAsia="Times New Roman" w:hAnsi="Helvetica"/>
            <w:color w:val="663366"/>
            <w:sz w:val="21"/>
            <w:szCs w:val="21"/>
            <w:u w:val="single"/>
            <w:lang w:eastAsia="en-US"/>
          </w:rPr>
          <w:t>Acts 2:41-47</w:t>
        </w:r>
      </w:hyperlink>
      <w:r w:rsidRPr="0076469B">
        <w:rPr>
          <w:rFonts w:ascii="Helvetica" w:eastAsia="Times New Roman" w:hAnsi="Helvetica"/>
          <w:color w:val="252525"/>
          <w:sz w:val="21"/>
          <w:szCs w:val="21"/>
          <w:lang w:eastAsia="en-US"/>
        </w:rPr>
        <w:t>; </w:t>
      </w:r>
      <w:hyperlink r:id="rId19" w:history="1">
        <w:r w:rsidRPr="0076469B">
          <w:rPr>
            <w:rFonts w:ascii="Helvetica" w:eastAsia="Times New Roman" w:hAnsi="Helvetica"/>
            <w:color w:val="663366"/>
            <w:sz w:val="21"/>
            <w:szCs w:val="21"/>
            <w:u w:val="single"/>
            <w:lang w:eastAsia="en-US"/>
          </w:rPr>
          <w:t>1Cor 11:23-32</w:t>
        </w:r>
      </w:hyperlink>
      <w:r w:rsidRPr="0076469B">
        <w:rPr>
          <w:rFonts w:ascii="Helvetica" w:eastAsia="Times New Roman" w:hAnsi="Helvetica"/>
          <w:color w:val="252525"/>
          <w:sz w:val="21"/>
          <w:szCs w:val="21"/>
          <w:lang w:eastAsia="en-US"/>
        </w:rPr>
        <w:t>)</w:t>
      </w:r>
    </w:p>
    <w:p w14:paraId="44821BBD" w14:textId="77777777" w:rsidR="0076469B" w:rsidRPr="0076469B" w:rsidRDefault="0076469B" w:rsidP="0076469B">
      <w:pPr>
        <w:numPr>
          <w:ilvl w:val="0"/>
          <w:numId w:val="1"/>
        </w:numPr>
        <w:shd w:val="clear" w:color="auto" w:fill="FFFFFF"/>
        <w:spacing w:before="100" w:beforeAutospacing="1" w:after="24" w:line="336" w:lineRule="atLeast"/>
        <w:ind w:left="384"/>
        <w:rPr>
          <w:rFonts w:ascii="Helvetica" w:eastAsia="Times New Roman" w:hAnsi="Helvetica"/>
          <w:color w:val="252525"/>
          <w:sz w:val="21"/>
          <w:szCs w:val="21"/>
          <w:lang w:eastAsia="en-US"/>
        </w:rPr>
      </w:pPr>
      <w:r w:rsidRPr="0076469B">
        <w:rPr>
          <w:rFonts w:ascii="Helvetica" w:eastAsia="Times New Roman" w:hAnsi="Helvetica"/>
          <w:b/>
          <w:bCs/>
          <w:color w:val="252525"/>
          <w:sz w:val="21"/>
          <w:szCs w:val="21"/>
          <w:lang w:eastAsia="en-US"/>
        </w:rPr>
        <w:t>I</w:t>
      </w:r>
      <w:r w:rsidRPr="0076469B">
        <w:rPr>
          <w:rFonts w:ascii="Helvetica" w:eastAsia="Times New Roman" w:hAnsi="Helvetica"/>
          <w:color w:val="252525"/>
          <w:sz w:val="21"/>
          <w:szCs w:val="21"/>
          <w:lang w:eastAsia="en-US"/>
        </w:rPr>
        <w:t>ndividual soul liberty (</w:t>
      </w:r>
      <w:hyperlink r:id="rId20" w:history="1">
        <w:r w:rsidRPr="0076469B">
          <w:rPr>
            <w:rFonts w:ascii="Helvetica" w:eastAsia="Times New Roman" w:hAnsi="Helvetica"/>
            <w:color w:val="663366"/>
            <w:sz w:val="21"/>
            <w:szCs w:val="21"/>
            <w:u w:val="single"/>
            <w:lang w:eastAsia="en-US"/>
          </w:rPr>
          <w:t>Rom 14:5-12</w:t>
        </w:r>
      </w:hyperlink>
      <w:r w:rsidRPr="0076469B">
        <w:rPr>
          <w:rFonts w:ascii="Helvetica" w:eastAsia="Times New Roman" w:hAnsi="Helvetica"/>
          <w:color w:val="252525"/>
          <w:sz w:val="21"/>
          <w:szCs w:val="21"/>
          <w:lang w:eastAsia="en-US"/>
        </w:rPr>
        <w:t>)</w:t>
      </w:r>
    </w:p>
    <w:p w14:paraId="4E6F04A4" w14:textId="77777777" w:rsidR="0076469B" w:rsidRPr="0076469B" w:rsidRDefault="0076469B" w:rsidP="0076469B">
      <w:pPr>
        <w:numPr>
          <w:ilvl w:val="0"/>
          <w:numId w:val="1"/>
        </w:numPr>
        <w:shd w:val="clear" w:color="auto" w:fill="FFFFFF"/>
        <w:spacing w:before="100" w:beforeAutospacing="1" w:after="24" w:line="336" w:lineRule="atLeast"/>
        <w:ind w:left="384"/>
        <w:rPr>
          <w:rFonts w:ascii="Helvetica" w:eastAsia="Times New Roman" w:hAnsi="Helvetica"/>
          <w:color w:val="252525"/>
          <w:sz w:val="21"/>
          <w:szCs w:val="21"/>
          <w:lang w:eastAsia="en-US"/>
        </w:rPr>
      </w:pPr>
      <w:r w:rsidRPr="0076469B">
        <w:rPr>
          <w:rFonts w:ascii="Helvetica" w:eastAsia="Times New Roman" w:hAnsi="Helvetica"/>
          <w:b/>
          <w:bCs/>
          <w:color w:val="252525"/>
          <w:sz w:val="21"/>
          <w:szCs w:val="21"/>
          <w:lang w:eastAsia="en-US"/>
        </w:rPr>
        <w:t>S</w:t>
      </w:r>
      <w:r w:rsidRPr="0076469B">
        <w:rPr>
          <w:rFonts w:ascii="Helvetica" w:eastAsia="Times New Roman" w:hAnsi="Helvetica"/>
          <w:color w:val="252525"/>
          <w:sz w:val="21"/>
          <w:szCs w:val="21"/>
          <w:lang w:eastAsia="en-US"/>
        </w:rPr>
        <w:t>aved and Baptized church membership </w:t>
      </w:r>
      <w:hyperlink r:id="rId21" w:history="1">
        <w:r w:rsidRPr="0076469B">
          <w:rPr>
            <w:rFonts w:ascii="Helvetica" w:eastAsia="Times New Roman" w:hAnsi="Helvetica"/>
            <w:color w:val="663366"/>
            <w:sz w:val="21"/>
            <w:szCs w:val="21"/>
            <w:u w:val="single"/>
            <w:lang w:eastAsia="en-US"/>
          </w:rPr>
          <w:t>Act 2:41–47</w:t>
        </w:r>
      </w:hyperlink>
      <w:r w:rsidRPr="0076469B">
        <w:rPr>
          <w:rFonts w:ascii="Helvetica" w:eastAsia="Times New Roman" w:hAnsi="Helvetica"/>
          <w:color w:val="252525"/>
          <w:sz w:val="21"/>
          <w:szCs w:val="21"/>
          <w:lang w:eastAsia="en-US"/>
        </w:rPr>
        <w:t> </w:t>
      </w:r>
      <w:hyperlink r:id="rId22" w:history="1">
        <w:r w:rsidRPr="0076469B">
          <w:rPr>
            <w:rFonts w:ascii="Helvetica" w:eastAsia="Times New Roman" w:hAnsi="Helvetica"/>
            <w:color w:val="663366"/>
            <w:sz w:val="21"/>
            <w:szCs w:val="21"/>
            <w:u w:val="single"/>
            <w:lang w:eastAsia="en-US"/>
          </w:rPr>
          <w:t>1Cor 12:12</w:t>
        </w:r>
      </w:hyperlink>
      <w:r w:rsidRPr="0076469B">
        <w:rPr>
          <w:rFonts w:ascii="Helvetica" w:eastAsia="Times New Roman" w:hAnsi="Helvetica"/>
          <w:color w:val="252525"/>
          <w:sz w:val="21"/>
          <w:szCs w:val="21"/>
          <w:lang w:eastAsia="en-US"/>
        </w:rPr>
        <w:t> </w:t>
      </w:r>
      <w:hyperlink r:id="rId23" w:history="1">
        <w:r w:rsidRPr="0076469B">
          <w:rPr>
            <w:rFonts w:ascii="Helvetica" w:eastAsia="Times New Roman" w:hAnsi="Helvetica"/>
            <w:color w:val="663366"/>
            <w:sz w:val="21"/>
            <w:szCs w:val="21"/>
            <w:u w:val="single"/>
            <w:lang w:eastAsia="en-US"/>
          </w:rPr>
          <w:t>2Cor 6:14</w:t>
        </w:r>
      </w:hyperlink>
      <w:r w:rsidRPr="0076469B">
        <w:rPr>
          <w:rFonts w:ascii="Helvetica" w:eastAsia="Times New Roman" w:hAnsi="Helvetica"/>
          <w:color w:val="252525"/>
          <w:sz w:val="21"/>
          <w:szCs w:val="21"/>
          <w:lang w:eastAsia="en-US"/>
        </w:rPr>
        <w:t> </w:t>
      </w:r>
      <w:hyperlink r:id="rId24" w:history="1">
        <w:r w:rsidRPr="0076469B">
          <w:rPr>
            <w:rFonts w:ascii="Helvetica" w:eastAsia="Times New Roman" w:hAnsi="Helvetica"/>
            <w:color w:val="663366"/>
            <w:sz w:val="21"/>
            <w:szCs w:val="21"/>
            <w:u w:val="single"/>
            <w:lang w:eastAsia="en-US"/>
          </w:rPr>
          <w:t>Eph 4:3</w:t>
        </w:r>
      </w:hyperlink>
    </w:p>
    <w:p w14:paraId="1411DF66" w14:textId="77777777" w:rsidR="0076469B" w:rsidRPr="0076469B" w:rsidRDefault="0076469B" w:rsidP="0076469B">
      <w:pPr>
        <w:numPr>
          <w:ilvl w:val="0"/>
          <w:numId w:val="1"/>
        </w:numPr>
        <w:shd w:val="clear" w:color="auto" w:fill="FFFFFF"/>
        <w:spacing w:before="100" w:beforeAutospacing="1" w:after="24" w:line="336" w:lineRule="atLeast"/>
        <w:ind w:left="384"/>
        <w:rPr>
          <w:rFonts w:ascii="Helvetica" w:eastAsia="Times New Roman" w:hAnsi="Helvetica"/>
          <w:color w:val="252525"/>
          <w:sz w:val="21"/>
          <w:szCs w:val="21"/>
          <w:lang w:eastAsia="en-US"/>
        </w:rPr>
      </w:pPr>
      <w:r w:rsidRPr="0076469B">
        <w:rPr>
          <w:rFonts w:ascii="Helvetica" w:eastAsia="Times New Roman" w:hAnsi="Helvetica"/>
          <w:b/>
          <w:bCs/>
          <w:color w:val="252525"/>
          <w:sz w:val="21"/>
          <w:szCs w:val="21"/>
          <w:lang w:eastAsia="en-US"/>
        </w:rPr>
        <w:t>T</w:t>
      </w:r>
      <w:r w:rsidRPr="0076469B">
        <w:rPr>
          <w:rFonts w:ascii="Helvetica" w:eastAsia="Times New Roman" w:hAnsi="Helvetica"/>
          <w:color w:val="252525"/>
          <w:sz w:val="21"/>
          <w:szCs w:val="21"/>
          <w:lang w:eastAsia="en-US"/>
        </w:rPr>
        <w:t>wo offices of the church (pastor and deacon) (</w:t>
      </w:r>
      <w:hyperlink r:id="rId25" w:history="1">
        <w:r w:rsidRPr="0076469B">
          <w:rPr>
            <w:rFonts w:ascii="Helvetica" w:eastAsia="Times New Roman" w:hAnsi="Helvetica"/>
            <w:color w:val="663366"/>
            <w:sz w:val="21"/>
            <w:szCs w:val="21"/>
            <w:u w:val="single"/>
            <w:lang w:eastAsia="en-US"/>
          </w:rPr>
          <w:t>1Tim 3:1-13</w:t>
        </w:r>
      </w:hyperlink>
      <w:r w:rsidRPr="0076469B">
        <w:rPr>
          <w:rFonts w:ascii="Helvetica" w:eastAsia="Times New Roman" w:hAnsi="Helvetica"/>
          <w:color w:val="252525"/>
          <w:sz w:val="21"/>
          <w:szCs w:val="21"/>
          <w:lang w:eastAsia="en-US"/>
        </w:rPr>
        <w:t>; </w:t>
      </w:r>
      <w:hyperlink r:id="rId26" w:history="1">
        <w:r w:rsidRPr="0076469B">
          <w:rPr>
            <w:rFonts w:ascii="Helvetica" w:eastAsia="Times New Roman" w:hAnsi="Helvetica"/>
            <w:color w:val="663366"/>
            <w:sz w:val="21"/>
            <w:szCs w:val="21"/>
            <w:u w:val="single"/>
            <w:lang w:eastAsia="en-US"/>
          </w:rPr>
          <w:t>Tit 1-2</w:t>
        </w:r>
      </w:hyperlink>
      <w:r w:rsidRPr="0076469B">
        <w:rPr>
          <w:rFonts w:ascii="Helvetica" w:eastAsia="Times New Roman" w:hAnsi="Helvetica"/>
          <w:color w:val="252525"/>
          <w:sz w:val="21"/>
          <w:szCs w:val="21"/>
          <w:lang w:eastAsia="en-US"/>
        </w:rPr>
        <w:t>)</w:t>
      </w:r>
    </w:p>
    <w:p w14:paraId="0CB3FB0A" w14:textId="77777777" w:rsidR="0076469B" w:rsidRPr="0076469B" w:rsidRDefault="0076469B" w:rsidP="0076469B">
      <w:pPr>
        <w:numPr>
          <w:ilvl w:val="0"/>
          <w:numId w:val="1"/>
        </w:numPr>
        <w:shd w:val="clear" w:color="auto" w:fill="FFFFFF"/>
        <w:spacing w:before="100" w:beforeAutospacing="1" w:after="24" w:line="336" w:lineRule="atLeast"/>
        <w:ind w:left="384"/>
        <w:rPr>
          <w:rFonts w:ascii="Helvetica" w:eastAsia="Times New Roman" w:hAnsi="Helvetica"/>
          <w:color w:val="252525"/>
          <w:sz w:val="21"/>
          <w:szCs w:val="21"/>
          <w:lang w:eastAsia="en-US"/>
        </w:rPr>
      </w:pPr>
      <w:r w:rsidRPr="0076469B">
        <w:rPr>
          <w:rFonts w:ascii="Helvetica" w:eastAsia="Times New Roman" w:hAnsi="Helvetica"/>
          <w:b/>
          <w:bCs/>
          <w:color w:val="252525"/>
          <w:sz w:val="21"/>
          <w:szCs w:val="21"/>
          <w:lang w:eastAsia="en-US"/>
        </w:rPr>
        <w:t>S</w:t>
      </w:r>
      <w:r w:rsidRPr="0076469B">
        <w:rPr>
          <w:rFonts w:ascii="Helvetica" w:eastAsia="Times New Roman" w:hAnsi="Helvetica"/>
          <w:color w:val="252525"/>
          <w:sz w:val="21"/>
          <w:szCs w:val="21"/>
          <w:lang w:eastAsia="en-US"/>
        </w:rPr>
        <w:t>eparation of Church and State (</w:t>
      </w:r>
      <w:hyperlink r:id="rId27" w:history="1">
        <w:r w:rsidRPr="0076469B">
          <w:rPr>
            <w:rFonts w:ascii="Helvetica" w:eastAsia="Times New Roman" w:hAnsi="Helvetica"/>
            <w:color w:val="663366"/>
            <w:sz w:val="21"/>
            <w:szCs w:val="21"/>
            <w:u w:val="single"/>
            <w:lang w:eastAsia="en-US"/>
          </w:rPr>
          <w:t>Mat 22:15-22</w:t>
        </w:r>
      </w:hyperlink>
      <w:r w:rsidRPr="0076469B">
        <w:rPr>
          <w:rFonts w:ascii="Helvetica" w:eastAsia="Times New Roman" w:hAnsi="Helvetica"/>
          <w:color w:val="252525"/>
          <w:sz w:val="21"/>
          <w:szCs w:val="21"/>
          <w:lang w:eastAsia="en-US"/>
        </w:rPr>
        <w:t>)</w:t>
      </w:r>
      <w:r w:rsidRPr="0076469B">
        <w:rPr>
          <w:rStyle w:val="FootnoteReference"/>
          <w:rFonts w:ascii="Helvetica" w:eastAsia="Times New Roman" w:hAnsi="Helvetica"/>
          <w:color w:val="252525"/>
          <w:sz w:val="21"/>
          <w:szCs w:val="21"/>
          <w:lang w:eastAsia="en-US"/>
        </w:rPr>
        <w:footnoteReference w:id="4"/>
      </w:r>
    </w:p>
    <w:p w14:paraId="28C6C538" w14:textId="7107F43A" w:rsidR="009C0420" w:rsidRPr="005340BB" w:rsidRDefault="009C0420">
      <w:pPr>
        <w:rPr>
          <w:rFonts w:eastAsia="Times New Roman"/>
          <w:sz w:val="28"/>
          <w:szCs w:val="28"/>
          <w:lang w:eastAsia="en-US"/>
        </w:rPr>
      </w:pPr>
    </w:p>
    <w:sectPr w:rsidR="009C0420" w:rsidRPr="005340BB" w:rsidSect="008F5D6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36BB1" w14:textId="77777777" w:rsidR="00AF0566" w:rsidRDefault="00AF0566" w:rsidP="0076469B">
      <w:r>
        <w:separator/>
      </w:r>
    </w:p>
  </w:endnote>
  <w:endnote w:type="continuationSeparator" w:id="0">
    <w:p w14:paraId="1AB36171" w14:textId="77777777" w:rsidR="00AF0566" w:rsidRDefault="00AF0566" w:rsidP="0076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8AD2A" w14:textId="77777777" w:rsidR="00AF0566" w:rsidRDefault="00AF0566" w:rsidP="0076469B">
      <w:r>
        <w:separator/>
      </w:r>
    </w:p>
  </w:footnote>
  <w:footnote w:type="continuationSeparator" w:id="0">
    <w:p w14:paraId="7C662169" w14:textId="77777777" w:rsidR="00AF0566" w:rsidRDefault="00AF0566" w:rsidP="0076469B">
      <w:r>
        <w:continuationSeparator/>
      </w:r>
    </w:p>
  </w:footnote>
  <w:footnote w:id="1">
    <w:p w14:paraId="2C217440" w14:textId="77777777" w:rsidR="00AF0566" w:rsidRDefault="00AF0566">
      <w:pPr>
        <w:pStyle w:val="FootnoteText"/>
      </w:pPr>
      <w:r>
        <w:rPr>
          <w:rStyle w:val="FootnoteReference"/>
        </w:rPr>
        <w:footnoteRef/>
      </w:r>
      <w:r>
        <w:t xml:space="preserve"> </w:t>
      </w:r>
      <w:r w:rsidRPr="000518BC">
        <w:rPr>
          <w:sz w:val="18"/>
          <w:szCs w:val="18"/>
        </w:rPr>
        <w:t xml:space="preserve">adapted from </w:t>
      </w:r>
      <w:hyperlink r:id="rId1" w:history="1">
        <w:r w:rsidRPr="00407EEF">
          <w:rPr>
            <w:rStyle w:val="Hyperlink"/>
            <w:sz w:val="18"/>
            <w:szCs w:val="18"/>
          </w:rPr>
          <w:t>http://reallifedownloaded.com/wp-content/plugins/rld-maintenance</w:t>
        </w:r>
      </w:hyperlink>
      <w:r>
        <w:rPr>
          <w:sz w:val="18"/>
          <w:szCs w:val="18"/>
        </w:rPr>
        <w:t xml:space="preserve"> </w:t>
      </w:r>
      <w:r w:rsidRPr="000518BC">
        <w:rPr>
          <w:sz w:val="18"/>
          <w:szCs w:val="18"/>
        </w:rPr>
        <w:t>mode/pdf/RLD_AD_032716.pdf</w:t>
      </w:r>
    </w:p>
  </w:footnote>
  <w:footnote w:id="2">
    <w:p w14:paraId="1A7583C9" w14:textId="77777777" w:rsidR="00AF0566" w:rsidRPr="002A748D" w:rsidRDefault="00AF0566">
      <w:pPr>
        <w:pStyle w:val="FootnoteText"/>
        <w:rPr>
          <w:sz w:val="18"/>
          <w:szCs w:val="18"/>
        </w:rPr>
      </w:pPr>
      <w:r>
        <w:rPr>
          <w:rStyle w:val="FootnoteReference"/>
        </w:rPr>
        <w:footnoteRef/>
      </w:r>
      <w:r>
        <w:t xml:space="preserve"> </w:t>
      </w:r>
      <w:r w:rsidRPr="00DB0354">
        <w:rPr>
          <w:rFonts w:ascii="Avenir Next Regular" w:eastAsia="Times New Roman" w:hAnsi="Avenir Next Regular"/>
          <w:color w:val="333333"/>
          <w:sz w:val="18"/>
          <w:szCs w:val="18"/>
          <w:shd w:val="clear" w:color="auto" w:fill="DDDDDD"/>
          <w:lang w:eastAsia="en-US"/>
        </w:rPr>
        <w:t>Article Source: http://EzineArticles.com/3982197</w:t>
      </w:r>
    </w:p>
  </w:footnote>
  <w:footnote w:id="3">
    <w:p w14:paraId="517AC116" w14:textId="78EC5DE3" w:rsidR="00AF0566" w:rsidRPr="002A748D" w:rsidRDefault="00AF0566">
      <w:pPr>
        <w:pStyle w:val="FootnoteText"/>
        <w:rPr>
          <w:sz w:val="18"/>
          <w:szCs w:val="18"/>
        </w:rPr>
      </w:pPr>
      <w:r w:rsidRPr="002A748D">
        <w:rPr>
          <w:rStyle w:val="FootnoteReference"/>
          <w:sz w:val="18"/>
          <w:szCs w:val="18"/>
        </w:rPr>
        <w:footnoteRef/>
      </w:r>
      <w:r w:rsidRPr="002A748D">
        <w:rPr>
          <w:sz w:val="18"/>
          <w:szCs w:val="18"/>
        </w:rPr>
        <w:t xml:space="preserve"> http://spendmatters.com/2015/04/04/2015-easter-spending-tops-last-year/</w:t>
      </w:r>
    </w:p>
  </w:footnote>
  <w:footnote w:id="4">
    <w:p w14:paraId="294D62E7" w14:textId="77777777" w:rsidR="00AF0566" w:rsidRPr="0076469B" w:rsidRDefault="00AF0566">
      <w:pPr>
        <w:pStyle w:val="FootnoteText"/>
        <w:rPr>
          <w:sz w:val="18"/>
          <w:szCs w:val="18"/>
        </w:rPr>
      </w:pPr>
      <w:r w:rsidRPr="0076469B">
        <w:rPr>
          <w:rStyle w:val="FootnoteReference"/>
          <w:sz w:val="18"/>
          <w:szCs w:val="18"/>
        </w:rPr>
        <w:footnoteRef/>
      </w:r>
      <w:r w:rsidRPr="0076469B">
        <w:rPr>
          <w:sz w:val="18"/>
          <w:szCs w:val="18"/>
        </w:rPr>
        <w:t xml:space="preserve"> https://en.wikipedia.org/wiki/Baptist_beliefs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3852"/>
    <w:multiLevelType w:val="multilevel"/>
    <w:tmpl w:val="B1EE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FE"/>
    <w:rsid w:val="000518BC"/>
    <w:rsid w:val="001627C9"/>
    <w:rsid w:val="002A5A03"/>
    <w:rsid w:val="002A748D"/>
    <w:rsid w:val="00526354"/>
    <w:rsid w:val="005340BB"/>
    <w:rsid w:val="006561F1"/>
    <w:rsid w:val="006D243B"/>
    <w:rsid w:val="007022E1"/>
    <w:rsid w:val="0076469B"/>
    <w:rsid w:val="008F5D64"/>
    <w:rsid w:val="009149D2"/>
    <w:rsid w:val="009C0420"/>
    <w:rsid w:val="009E553D"/>
    <w:rsid w:val="00AA313F"/>
    <w:rsid w:val="00AF0566"/>
    <w:rsid w:val="00B76AF1"/>
    <w:rsid w:val="00C61762"/>
    <w:rsid w:val="00C92129"/>
    <w:rsid w:val="00DA4AC2"/>
    <w:rsid w:val="00DB0354"/>
    <w:rsid w:val="00E2655B"/>
    <w:rsid w:val="00E32A7F"/>
    <w:rsid w:val="00EA36FE"/>
    <w:rsid w:val="00F16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48CF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EA36FE"/>
    <w:pPr>
      <w:spacing w:before="100" w:beforeAutospacing="1" w:after="100" w:afterAutospacing="1"/>
    </w:pPr>
    <w:rPr>
      <w:rFonts w:ascii="Times" w:hAnsi="Times"/>
      <w:sz w:val="20"/>
      <w:szCs w:val="20"/>
      <w:lang w:eastAsia="en-US"/>
    </w:rPr>
  </w:style>
  <w:style w:type="character" w:customStyle="1" w:styleId="text">
    <w:name w:val="text"/>
    <w:basedOn w:val="DefaultParagraphFont"/>
    <w:rsid w:val="00EA36FE"/>
  </w:style>
  <w:style w:type="character" w:customStyle="1" w:styleId="chapternum">
    <w:name w:val="chapternum"/>
    <w:basedOn w:val="DefaultParagraphFont"/>
    <w:rsid w:val="00EA36FE"/>
  </w:style>
  <w:style w:type="character" w:customStyle="1" w:styleId="apple-converted-space">
    <w:name w:val="apple-converted-space"/>
    <w:basedOn w:val="DefaultParagraphFont"/>
    <w:rsid w:val="00EA36FE"/>
  </w:style>
  <w:style w:type="paragraph" w:styleId="NormalWeb">
    <w:name w:val="Normal (Web)"/>
    <w:basedOn w:val="Normal"/>
    <w:uiPriority w:val="99"/>
    <w:unhideWhenUsed/>
    <w:rsid w:val="00EA36FE"/>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unhideWhenUsed/>
    <w:rsid w:val="00EA36FE"/>
    <w:rPr>
      <w:color w:val="0000FF"/>
      <w:u w:val="single"/>
    </w:rPr>
  </w:style>
  <w:style w:type="paragraph" w:styleId="FootnoteText">
    <w:name w:val="footnote text"/>
    <w:basedOn w:val="Normal"/>
    <w:link w:val="FootnoteTextChar"/>
    <w:uiPriority w:val="99"/>
    <w:unhideWhenUsed/>
    <w:rsid w:val="0076469B"/>
  </w:style>
  <w:style w:type="character" w:customStyle="1" w:styleId="FootnoteTextChar">
    <w:name w:val="Footnote Text Char"/>
    <w:basedOn w:val="DefaultParagraphFont"/>
    <w:link w:val="FootnoteText"/>
    <w:uiPriority w:val="99"/>
    <w:rsid w:val="0076469B"/>
  </w:style>
  <w:style w:type="character" w:styleId="FootnoteReference">
    <w:name w:val="footnote reference"/>
    <w:basedOn w:val="DefaultParagraphFont"/>
    <w:uiPriority w:val="99"/>
    <w:unhideWhenUsed/>
    <w:rsid w:val="0076469B"/>
    <w:rPr>
      <w:vertAlign w:val="superscript"/>
    </w:rPr>
  </w:style>
  <w:style w:type="character" w:styleId="Strong">
    <w:name w:val="Strong"/>
    <w:basedOn w:val="DefaultParagraphFont"/>
    <w:uiPriority w:val="22"/>
    <w:qFormat/>
    <w:rsid w:val="00DB035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EA36FE"/>
    <w:pPr>
      <w:spacing w:before="100" w:beforeAutospacing="1" w:after="100" w:afterAutospacing="1"/>
    </w:pPr>
    <w:rPr>
      <w:rFonts w:ascii="Times" w:hAnsi="Times"/>
      <w:sz w:val="20"/>
      <w:szCs w:val="20"/>
      <w:lang w:eastAsia="en-US"/>
    </w:rPr>
  </w:style>
  <w:style w:type="character" w:customStyle="1" w:styleId="text">
    <w:name w:val="text"/>
    <w:basedOn w:val="DefaultParagraphFont"/>
    <w:rsid w:val="00EA36FE"/>
  </w:style>
  <w:style w:type="character" w:customStyle="1" w:styleId="chapternum">
    <w:name w:val="chapternum"/>
    <w:basedOn w:val="DefaultParagraphFont"/>
    <w:rsid w:val="00EA36FE"/>
  </w:style>
  <w:style w:type="character" w:customStyle="1" w:styleId="apple-converted-space">
    <w:name w:val="apple-converted-space"/>
    <w:basedOn w:val="DefaultParagraphFont"/>
    <w:rsid w:val="00EA36FE"/>
  </w:style>
  <w:style w:type="paragraph" w:styleId="NormalWeb">
    <w:name w:val="Normal (Web)"/>
    <w:basedOn w:val="Normal"/>
    <w:uiPriority w:val="99"/>
    <w:unhideWhenUsed/>
    <w:rsid w:val="00EA36FE"/>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unhideWhenUsed/>
    <w:rsid w:val="00EA36FE"/>
    <w:rPr>
      <w:color w:val="0000FF"/>
      <w:u w:val="single"/>
    </w:rPr>
  </w:style>
  <w:style w:type="paragraph" w:styleId="FootnoteText">
    <w:name w:val="footnote text"/>
    <w:basedOn w:val="Normal"/>
    <w:link w:val="FootnoteTextChar"/>
    <w:uiPriority w:val="99"/>
    <w:unhideWhenUsed/>
    <w:rsid w:val="0076469B"/>
  </w:style>
  <w:style w:type="character" w:customStyle="1" w:styleId="FootnoteTextChar">
    <w:name w:val="Footnote Text Char"/>
    <w:basedOn w:val="DefaultParagraphFont"/>
    <w:link w:val="FootnoteText"/>
    <w:uiPriority w:val="99"/>
    <w:rsid w:val="0076469B"/>
  </w:style>
  <w:style w:type="character" w:styleId="FootnoteReference">
    <w:name w:val="footnote reference"/>
    <w:basedOn w:val="DefaultParagraphFont"/>
    <w:uiPriority w:val="99"/>
    <w:unhideWhenUsed/>
    <w:rsid w:val="0076469B"/>
    <w:rPr>
      <w:vertAlign w:val="superscript"/>
    </w:rPr>
  </w:style>
  <w:style w:type="character" w:styleId="Strong">
    <w:name w:val="Strong"/>
    <w:basedOn w:val="DefaultParagraphFont"/>
    <w:uiPriority w:val="22"/>
    <w:qFormat/>
    <w:rsid w:val="00DB03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9282">
      <w:bodyDiv w:val="1"/>
      <w:marLeft w:val="0"/>
      <w:marRight w:val="0"/>
      <w:marTop w:val="0"/>
      <w:marBottom w:val="0"/>
      <w:divBdr>
        <w:top w:val="none" w:sz="0" w:space="0" w:color="auto"/>
        <w:left w:val="none" w:sz="0" w:space="0" w:color="auto"/>
        <w:bottom w:val="none" w:sz="0" w:space="0" w:color="auto"/>
        <w:right w:val="none" w:sz="0" w:space="0" w:color="auto"/>
      </w:divBdr>
    </w:div>
    <w:div w:id="298386028">
      <w:bodyDiv w:val="1"/>
      <w:marLeft w:val="0"/>
      <w:marRight w:val="0"/>
      <w:marTop w:val="0"/>
      <w:marBottom w:val="0"/>
      <w:divBdr>
        <w:top w:val="none" w:sz="0" w:space="0" w:color="auto"/>
        <w:left w:val="none" w:sz="0" w:space="0" w:color="auto"/>
        <w:bottom w:val="none" w:sz="0" w:space="0" w:color="auto"/>
        <w:right w:val="none" w:sz="0" w:space="0" w:color="auto"/>
      </w:divBdr>
      <w:divsChild>
        <w:div w:id="629897412">
          <w:marLeft w:val="0"/>
          <w:marRight w:val="0"/>
          <w:marTop w:val="0"/>
          <w:marBottom w:val="0"/>
          <w:divBdr>
            <w:top w:val="none" w:sz="0" w:space="0" w:color="auto"/>
            <w:left w:val="none" w:sz="0" w:space="0" w:color="auto"/>
            <w:bottom w:val="none" w:sz="0" w:space="0" w:color="auto"/>
            <w:right w:val="none" w:sz="0" w:space="0" w:color="auto"/>
          </w:divBdr>
        </w:div>
      </w:divsChild>
    </w:div>
    <w:div w:id="534737408">
      <w:bodyDiv w:val="1"/>
      <w:marLeft w:val="0"/>
      <w:marRight w:val="0"/>
      <w:marTop w:val="0"/>
      <w:marBottom w:val="0"/>
      <w:divBdr>
        <w:top w:val="none" w:sz="0" w:space="0" w:color="auto"/>
        <w:left w:val="none" w:sz="0" w:space="0" w:color="auto"/>
        <w:bottom w:val="none" w:sz="0" w:space="0" w:color="auto"/>
        <w:right w:val="none" w:sz="0" w:space="0" w:color="auto"/>
      </w:divBdr>
    </w:div>
    <w:div w:id="832988151">
      <w:bodyDiv w:val="1"/>
      <w:marLeft w:val="0"/>
      <w:marRight w:val="0"/>
      <w:marTop w:val="0"/>
      <w:marBottom w:val="0"/>
      <w:divBdr>
        <w:top w:val="none" w:sz="0" w:space="0" w:color="auto"/>
        <w:left w:val="none" w:sz="0" w:space="0" w:color="auto"/>
        <w:bottom w:val="none" w:sz="0" w:space="0" w:color="auto"/>
        <w:right w:val="none" w:sz="0" w:space="0" w:color="auto"/>
      </w:divBdr>
    </w:div>
    <w:div w:id="1185290894">
      <w:bodyDiv w:val="1"/>
      <w:marLeft w:val="0"/>
      <w:marRight w:val="0"/>
      <w:marTop w:val="0"/>
      <w:marBottom w:val="0"/>
      <w:divBdr>
        <w:top w:val="none" w:sz="0" w:space="0" w:color="auto"/>
        <w:left w:val="none" w:sz="0" w:space="0" w:color="auto"/>
        <w:bottom w:val="none" w:sz="0" w:space="0" w:color="auto"/>
        <w:right w:val="none" w:sz="0" w:space="0" w:color="auto"/>
      </w:divBdr>
    </w:div>
    <w:div w:id="1864325231">
      <w:bodyDiv w:val="1"/>
      <w:marLeft w:val="0"/>
      <w:marRight w:val="0"/>
      <w:marTop w:val="0"/>
      <w:marBottom w:val="0"/>
      <w:divBdr>
        <w:top w:val="none" w:sz="0" w:space="0" w:color="auto"/>
        <w:left w:val="none" w:sz="0" w:space="0" w:color="auto"/>
        <w:bottom w:val="none" w:sz="0" w:space="0" w:color="auto"/>
        <w:right w:val="none" w:sz="0" w:space="0" w:color="auto"/>
      </w:divBdr>
    </w:div>
    <w:div w:id="2094666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Acronym" TargetMode="External"/><Relationship Id="rId20" Type="http://schemas.openxmlformats.org/officeDocument/2006/relationships/hyperlink" Target="http://tools.wmflabs.org/bibleversefinder/?book=Rom&amp;verse=14:5-12&amp;src=!" TargetMode="External"/><Relationship Id="rId21" Type="http://schemas.openxmlformats.org/officeDocument/2006/relationships/hyperlink" Target="http://tools.wmflabs.org/bibleversefinder/?book=Act&amp;verse=2:41%E2%80%9347&amp;src=!" TargetMode="External"/><Relationship Id="rId22" Type="http://schemas.openxmlformats.org/officeDocument/2006/relationships/hyperlink" Target="http://tools.wmflabs.org/bibleversefinder/?book=1Cor&amp;verse=12:12&amp;src=!" TargetMode="External"/><Relationship Id="rId23" Type="http://schemas.openxmlformats.org/officeDocument/2006/relationships/hyperlink" Target="http://tools.wmflabs.org/bibleversefinder/?book=2Cor&amp;verse=6:14&amp;src=!" TargetMode="External"/><Relationship Id="rId24" Type="http://schemas.openxmlformats.org/officeDocument/2006/relationships/hyperlink" Target="http://tools.wmflabs.org/bibleversefinder/?book=Eph&amp;verse=4:3&amp;src=!" TargetMode="External"/><Relationship Id="rId25" Type="http://schemas.openxmlformats.org/officeDocument/2006/relationships/hyperlink" Target="http://tools.wmflabs.org/bibleversefinder/?book=1Tim&amp;verse=3:1-13&amp;src=!" TargetMode="External"/><Relationship Id="rId26" Type="http://schemas.openxmlformats.org/officeDocument/2006/relationships/hyperlink" Target="http://tools.wmflabs.org/bibleversefinder/?book=Tit&amp;verse=1-2&amp;src=!" TargetMode="External"/><Relationship Id="rId27" Type="http://schemas.openxmlformats.org/officeDocument/2006/relationships/hyperlink" Target="http://tools.wmflabs.org/bibleversefinder/?book=Mat&amp;verse=22:15-22&amp;src=!"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en.wikipedia.org/wiki/Baptist_beliefs" TargetMode="External"/><Relationship Id="rId11" Type="http://schemas.openxmlformats.org/officeDocument/2006/relationships/hyperlink" Target="http://tools.wmflabs.org/bibleversefinder/?book=Mat&amp;verse=24:35&amp;src=!" TargetMode="External"/><Relationship Id="rId12" Type="http://schemas.openxmlformats.org/officeDocument/2006/relationships/hyperlink" Target="http://tools.wmflabs.org/bibleversefinder/?book=1Pet&amp;verse=1:23&amp;src=!" TargetMode="External"/><Relationship Id="rId13" Type="http://schemas.openxmlformats.org/officeDocument/2006/relationships/hyperlink" Target="http://tools.wmflabs.org/bibleversefinder/?book=2Tim&amp;verse=3:16-17&amp;src=!" TargetMode="External"/><Relationship Id="rId14" Type="http://schemas.openxmlformats.org/officeDocument/2006/relationships/hyperlink" Target="http://tools.wmflabs.org/bibleversefinder/?book=Mat&amp;verse=18:15-17&amp;src=!" TargetMode="External"/><Relationship Id="rId15" Type="http://schemas.openxmlformats.org/officeDocument/2006/relationships/hyperlink" Target="http://tools.wmflabs.org/bibleversefinder/?book=1Cor&amp;verse=6:1-3&amp;src=!" TargetMode="External"/><Relationship Id="rId16" Type="http://schemas.openxmlformats.org/officeDocument/2006/relationships/hyperlink" Target="http://tools.wmflabs.org/bibleversefinder/?book=1Pet&amp;verse=2:5-9&amp;src=!" TargetMode="External"/><Relationship Id="rId17" Type="http://schemas.openxmlformats.org/officeDocument/2006/relationships/hyperlink" Target="http://tools.wmflabs.org/bibleversefinder/?book=1Tim&amp;verse=5&amp;src=!" TargetMode="External"/><Relationship Id="rId18" Type="http://schemas.openxmlformats.org/officeDocument/2006/relationships/hyperlink" Target="http://tools.wmflabs.org/bibleversefinder/?book=Acts&amp;verse=2:41-47&amp;src=!" TargetMode="External"/><Relationship Id="rId19" Type="http://schemas.openxmlformats.org/officeDocument/2006/relationships/hyperlink" Target="http://tools.wmflabs.org/bibleversefinder/?book=1Cor&amp;verse=11:23-32&amp;src=!"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Acrosti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eallifedownloaded.com/wp-content/plugins/rld-mainte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9</Pages>
  <Words>1837</Words>
  <Characters>10472</Characters>
  <Application>Microsoft Macintosh Word</Application>
  <DocSecurity>0</DocSecurity>
  <Lines>87</Lines>
  <Paragraphs>24</Paragraphs>
  <ScaleCrop>false</ScaleCrop>
  <Company>FBCPF and CBI</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Jamieson Brown</dc:creator>
  <cp:keywords/>
  <dc:description/>
  <cp:lastModifiedBy>Carol Jamieson Brown</cp:lastModifiedBy>
  <cp:revision>2</cp:revision>
  <cp:lastPrinted>2016-03-27T15:47:00Z</cp:lastPrinted>
  <dcterms:created xsi:type="dcterms:W3CDTF">2016-03-26T22:16:00Z</dcterms:created>
  <dcterms:modified xsi:type="dcterms:W3CDTF">2016-04-08T02:30:00Z</dcterms:modified>
</cp:coreProperties>
</file>