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5C" w:rsidRDefault="00C6555C" w:rsidP="00C6555C">
      <w:pPr>
        <w:jc w:val="center"/>
        <w:rPr>
          <w:rFonts w:ascii="Arial" w:hAnsi="Arial" w:cs="Arial"/>
          <w:b/>
          <w:color w:val="333333"/>
          <w:sz w:val="20"/>
          <w:szCs w:val="20"/>
          <w:lang w:val="en"/>
        </w:rPr>
      </w:pPr>
      <w:r>
        <w:rPr>
          <w:rFonts w:ascii="Arial" w:hAnsi="Arial" w:cs="Arial"/>
          <w:noProof/>
          <w:color w:val="333333"/>
          <w:sz w:val="20"/>
          <w:szCs w:val="20"/>
        </w:rPr>
        <w:drawing>
          <wp:inline distT="0" distB="0" distL="0" distR="0">
            <wp:extent cx="594360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lord__s_prayer_by_navalatanjjn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990850"/>
                    </a:xfrm>
                    <a:prstGeom prst="rect">
                      <a:avLst/>
                    </a:prstGeom>
                  </pic:spPr>
                </pic:pic>
              </a:graphicData>
            </a:graphic>
          </wp:inline>
        </w:drawing>
      </w:r>
    </w:p>
    <w:p w:rsidR="00C6555C" w:rsidRDefault="00C6555C" w:rsidP="00C6555C">
      <w:pPr>
        <w:jc w:val="center"/>
        <w:rPr>
          <w:rFonts w:ascii="Arial" w:hAnsi="Arial" w:cs="Arial"/>
          <w:b/>
          <w:color w:val="333333"/>
          <w:sz w:val="20"/>
          <w:szCs w:val="20"/>
          <w:lang w:val="en"/>
        </w:rPr>
      </w:pPr>
    </w:p>
    <w:p w:rsidR="00C6555C" w:rsidRDefault="00C57843" w:rsidP="00C6555C">
      <w:pPr>
        <w:jc w:val="center"/>
        <w:rPr>
          <w:rFonts w:ascii="Arial" w:hAnsi="Arial" w:cs="Arial"/>
          <w:color w:val="333333"/>
          <w:sz w:val="20"/>
          <w:szCs w:val="20"/>
          <w:lang w:val="en"/>
        </w:rPr>
      </w:pPr>
      <w:r w:rsidRPr="00C6555C">
        <w:rPr>
          <w:rFonts w:ascii="Arial" w:hAnsi="Arial" w:cs="Arial"/>
          <w:b/>
          <w:color w:val="333333"/>
          <w:sz w:val="44"/>
          <w:szCs w:val="44"/>
          <w:lang w:val="en"/>
        </w:rPr>
        <w:t>Next month, we will be focusing on prayer</w:t>
      </w:r>
      <w:bookmarkStart w:id="0" w:name="_GoBack"/>
      <w:bookmarkEnd w:id="0"/>
    </w:p>
    <w:p w:rsidR="00925BF4" w:rsidRDefault="00C57843" w:rsidP="00C6555C">
      <w:pPr>
        <w:jc w:val="center"/>
      </w:pPr>
      <w:r>
        <w:rPr>
          <w:rFonts w:ascii="Arial" w:hAnsi="Arial" w:cs="Arial"/>
          <w:color w:val="333333"/>
          <w:sz w:val="20"/>
          <w:szCs w:val="20"/>
          <w:lang w:val="en"/>
        </w:rPr>
        <w:br/>
        <w:t>Many people see prayer as a "wish list" -- a list of "</w:t>
      </w:r>
      <w:proofErr w:type="spellStart"/>
      <w:r>
        <w:rPr>
          <w:rFonts w:ascii="Arial" w:hAnsi="Arial" w:cs="Arial"/>
          <w:color w:val="333333"/>
          <w:sz w:val="20"/>
          <w:szCs w:val="20"/>
          <w:lang w:val="en"/>
        </w:rPr>
        <w:t>gimmes</w:t>
      </w:r>
      <w:proofErr w:type="spellEnd"/>
      <w:r>
        <w:rPr>
          <w:rFonts w:ascii="Arial" w:hAnsi="Arial" w:cs="Arial"/>
          <w:color w:val="333333"/>
          <w:sz w:val="20"/>
          <w:szCs w:val="20"/>
          <w:lang w:val="en"/>
        </w:rPr>
        <w:t xml:space="preserve">".  And, there </w:t>
      </w:r>
      <w:r>
        <w:rPr>
          <w:rStyle w:val="Emphasis"/>
          <w:rFonts w:ascii="Arial" w:hAnsi="Arial" w:cs="Arial"/>
          <w:b/>
          <w:bCs/>
          <w:color w:val="333333"/>
          <w:sz w:val="20"/>
          <w:szCs w:val="20"/>
          <w:lang w:val="en"/>
        </w:rPr>
        <w:t>is</w:t>
      </w:r>
      <w:r>
        <w:rPr>
          <w:rFonts w:ascii="Arial" w:hAnsi="Arial" w:cs="Arial"/>
          <w:color w:val="333333"/>
          <w:sz w:val="20"/>
          <w:szCs w:val="20"/>
          <w:lang w:val="en"/>
        </w:rPr>
        <w:t xml:space="preserve"> that aspect!  God does welcome and invite the expression of our needs (emotional, spiritual and material).  But prayer is </w:t>
      </w:r>
      <w:r>
        <w:rPr>
          <w:rStyle w:val="Emphasis"/>
          <w:rFonts w:ascii="Arial" w:hAnsi="Arial" w:cs="Arial"/>
          <w:b/>
          <w:bCs/>
          <w:color w:val="333333"/>
          <w:sz w:val="20"/>
          <w:szCs w:val="20"/>
          <w:lang w:val="en"/>
        </w:rPr>
        <w:t>much</w:t>
      </w:r>
      <w:r>
        <w:rPr>
          <w:rFonts w:ascii="Arial" w:hAnsi="Arial" w:cs="Arial"/>
          <w:color w:val="333333"/>
          <w:sz w:val="20"/>
          <w:szCs w:val="20"/>
          <w:lang w:val="en"/>
        </w:rPr>
        <w:t xml:space="preserve"> more than that.</w:t>
      </w:r>
      <w:r>
        <w:rPr>
          <w:rFonts w:ascii="Arial" w:hAnsi="Arial" w:cs="Arial"/>
          <w:color w:val="333333"/>
          <w:sz w:val="20"/>
          <w:szCs w:val="20"/>
          <w:lang w:val="en"/>
        </w:rPr>
        <w:br/>
        <w:t>In February, we'll especially focus on one of the other aspects, praying for each other.  We'll make that practical and personal - helping to connect you in prayer with another person in our church family.  We'll roll this all out next month in very simple, practical, easy ways that we hope will not only enrich your prayer life but also your relationships with others.</w:t>
      </w:r>
    </w:p>
    <w:sectPr w:rsidR="0092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43"/>
    <w:rsid w:val="00845CE8"/>
    <w:rsid w:val="009503BF"/>
    <w:rsid w:val="00C57843"/>
    <w:rsid w:val="00C6555C"/>
    <w:rsid w:val="00CD42C1"/>
    <w:rsid w:val="00F0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0117"/>
  <w15:chartTrackingRefBased/>
  <w15:docId w15:val="{970E45FA-C3D8-45DC-836B-EA7AAAD8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7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Adams</dc:creator>
  <cp:keywords/>
  <dc:description/>
  <cp:lastModifiedBy>Rick Adams</cp:lastModifiedBy>
  <cp:revision>2</cp:revision>
  <dcterms:created xsi:type="dcterms:W3CDTF">2017-01-08T23:54:00Z</dcterms:created>
  <dcterms:modified xsi:type="dcterms:W3CDTF">2017-01-09T00:04:00Z</dcterms:modified>
</cp:coreProperties>
</file>