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16E1" w14:textId="77777777" w:rsidR="009528D5" w:rsidRDefault="009528D5" w:rsidP="00732C0D">
      <w:pPr>
        <w:tabs>
          <w:tab w:val="left" w:pos="-540"/>
          <w:tab w:val="left" w:pos="90"/>
        </w:tabs>
        <w:ind w:left="-540"/>
        <w:jc w:val="center"/>
        <w:rPr>
          <w:b/>
          <w:sz w:val="28"/>
          <w:szCs w:val="28"/>
        </w:rPr>
      </w:pPr>
      <w:bookmarkStart w:id="0" w:name="_GoBack"/>
      <w:bookmarkEnd w:id="0"/>
    </w:p>
    <w:p w14:paraId="1B916120" w14:textId="77777777" w:rsidR="009528D5" w:rsidRDefault="009528D5" w:rsidP="00732C0D">
      <w:pPr>
        <w:tabs>
          <w:tab w:val="left" w:pos="-540"/>
          <w:tab w:val="left" w:pos="90"/>
        </w:tabs>
        <w:ind w:left="-540"/>
        <w:jc w:val="center"/>
        <w:rPr>
          <w:b/>
          <w:sz w:val="28"/>
          <w:szCs w:val="28"/>
        </w:rPr>
      </w:pPr>
    </w:p>
    <w:p w14:paraId="3347C29F" w14:textId="77777777" w:rsidR="009528D5" w:rsidRDefault="009528D5" w:rsidP="00732C0D">
      <w:pPr>
        <w:tabs>
          <w:tab w:val="left" w:pos="-540"/>
          <w:tab w:val="left" w:pos="90"/>
        </w:tabs>
        <w:ind w:left="-540"/>
        <w:jc w:val="center"/>
        <w:rPr>
          <w:b/>
          <w:sz w:val="28"/>
          <w:szCs w:val="28"/>
        </w:rPr>
      </w:pPr>
    </w:p>
    <w:p w14:paraId="630217DD" w14:textId="77777777" w:rsidR="007B289E" w:rsidRDefault="008413F9" w:rsidP="00732C0D">
      <w:pPr>
        <w:tabs>
          <w:tab w:val="left" w:pos="-540"/>
          <w:tab w:val="left" w:pos="90"/>
        </w:tabs>
        <w:ind w:left="-540"/>
        <w:jc w:val="center"/>
        <w:rPr>
          <w:b/>
          <w:sz w:val="28"/>
          <w:szCs w:val="28"/>
        </w:rPr>
      </w:pPr>
      <w:r w:rsidRPr="007B289E">
        <w:rPr>
          <w:b/>
          <w:noProof/>
          <w:sz w:val="32"/>
        </w:rPr>
        <w:drawing>
          <wp:inline distT="0" distB="0" distL="0" distR="0" wp14:anchorId="1F895C08" wp14:editId="739C651C">
            <wp:extent cx="3247923" cy="1324543"/>
            <wp:effectExtent l="0" t="0" r="0" b="9525"/>
            <wp:docPr id="2" name="Picture 1" descr="WAPAC_FULL_COLOR_ON_WH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AC_FULL_COLOR_ON_WHITE2.jpg"/>
                    <pic:cNvPicPr/>
                  </pic:nvPicPr>
                  <pic:blipFill>
                    <a:blip r:embed="rId5" cstate="print"/>
                    <a:stretch>
                      <a:fillRect/>
                    </a:stretch>
                  </pic:blipFill>
                  <pic:spPr>
                    <a:xfrm>
                      <a:off x="0" y="0"/>
                      <a:ext cx="3275376" cy="1335739"/>
                    </a:xfrm>
                    <a:prstGeom prst="rect">
                      <a:avLst/>
                    </a:prstGeom>
                  </pic:spPr>
                </pic:pic>
              </a:graphicData>
            </a:graphic>
          </wp:inline>
        </w:drawing>
      </w:r>
    </w:p>
    <w:p w14:paraId="625A6BC6" w14:textId="77777777" w:rsidR="007B289E" w:rsidRDefault="007B289E" w:rsidP="00732C0D">
      <w:pPr>
        <w:tabs>
          <w:tab w:val="left" w:pos="-540"/>
          <w:tab w:val="left" w:pos="90"/>
        </w:tabs>
        <w:ind w:left="-540"/>
        <w:jc w:val="center"/>
        <w:rPr>
          <w:b/>
          <w:sz w:val="28"/>
          <w:szCs w:val="28"/>
        </w:rPr>
      </w:pPr>
    </w:p>
    <w:p w14:paraId="41E579C0" w14:textId="77777777" w:rsidR="007B289E" w:rsidRDefault="007B289E" w:rsidP="007B289E">
      <w:pPr>
        <w:tabs>
          <w:tab w:val="left" w:pos="-540"/>
          <w:tab w:val="left" w:pos="90"/>
        </w:tabs>
        <w:ind w:left="-540"/>
        <w:rPr>
          <w:b/>
          <w:sz w:val="28"/>
          <w:szCs w:val="28"/>
        </w:rPr>
      </w:pPr>
    </w:p>
    <w:p w14:paraId="1B7C8708" w14:textId="77777777" w:rsidR="007B289E" w:rsidRDefault="007B289E" w:rsidP="00732C0D">
      <w:pPr>
        <w:tabs>
          <w:tab w:val="left" w:pos="-540"/>
          <w:tab w:val="left" w:pos="90"/>
        </w:tabs>
        <w:ind w:left="-540"/>
        <w:jc w:val="center"/>
        <w:rPr>
          <w:b/>
          <w:sz w:val="28"/>
          <w:szCs w:val="28"/>
        </w:rPr>
      </w:pPr>
    </w:p>
    <w:p w14:paraId="1354EDF0" w14:textId="77777777" w:rsidR="007B289E" w:rsidRDefault="007B289E" w:rsidP="00732C0D">
      <w:pPr>
        <w:tabs>
          <w:tab w:val="left" w:pos="-540"/>
          <w:tab w:val="left" w:pos="90"/>
        </w:tabs>
        <w:ind w:left="-540"/>
        <w:jc w:val="center"/>
        <w:rPr>
          <w:b/>
          <w:sz w:val="28"/>
          <w:szCs w:val="28"/>
        </w:rPr>
      </w:pPr>
    </w:p>
    <w:p w14:paraId="3C38D439" w14:textId="77777777" w:rsidR="007B289E" w:rsidRDefault="009528D5" w:rsidP="00732C0D">
      <w:pPr>
        <w:tabs>
          <w:tab w:val="left" w:pos="-540"/>
          <w:tab w:val="left" w:pos="90"/>
        </w:tabs>
        <w:ind w:left="-540"/>
        <w:jc w:val="center"/>
        <w:rPr>
          <w:b/>
          <w:sz w:val="28"/>
          <w:szCs w:val="28"/>
        </w:rPr>
      </w:pPr>
      <w:r>
        <w:rPr>
          <w:noProof/>
        </w:rPr>
        <mc:AlternateContent>
          <mc:Choice Requires="wps">
            <w:drawing>
              <wp:anchor distT="0" distB="0" distL="114300" distR="114300" simplePos="0" relativeHeight="251659264" behindDoc="0" locked="0" layoutInCell="1" allowOverlap="1" wp14:anchorId="51DFEAF1" wp14:editId="1644FE7D">
                <wp:simplePos x="0" y="0"/>
                <wp:positionH relativeFrom="column">
                  <wp:posOffset>955675</wp:posOffset>
                </wp:positionH>
                <wp:positionV relativeFrom="paragraph">
                  <wp:posOffset>28509</wp:posOffset>
                </wp:positionV>
                <wp:extent cx="3903325" cy="30217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903325" cy="3021780"/>
                        </a:xfrm>
                        <a:prstGeom prst="rect">
                          <a:avLst/>
                        </a:prstGeom>
                        <a:noFill/>
                        <a:ln>
                          <a:noFill/>
                        </a:ln>
                      </wps:spPr>
                      <wps:txbx>
                        <w:txbxContent>
                          <w:p w14:paraId="04C3F36F" w14:textId="77777777" w:rsidR="007B289E" w:rsidRPr="008413F9" w:rsidRDefault="008413F9" w:rsidP="007B289E">
                            <w:pPr>
                              <w:tabs>
                                <w:tab w:val="left" w:pos="-540"/>
                                <w:tab w:val="left" w:pos="90"/>
                              </w:tabs>
                              <w:ind w:left="-540"/>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413F9">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WaPac</w:t>
                            </w:r>
                          </w:p>
                          <w:p w14:paraId="6C5E8D36" w14:textId="77777777" w:rsidR="008413F9" w:rsidRPr="008413F9" w:rsidRDefault="008413F9" w:rsidP="008413F9">
                            <w:pPr>
                              <w:tabs>
                                <w:tab w:val="left" w:pos="-540"/>
                                <w:tab w:val="left" w:pos="90"/>
                              </w:tabs>
                              <w:ind w:left="-540"/>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413F9">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Mentoring</w:t>
                            </w:r>
                          </w:p>
                          <w:p w14:paraId="025C510C" w14:textId="77777777" w:rsidR="008413F9" w:rsidRPr="008413F9" w:rsidRDefault="008413F9" w:rsidP="008413F9">
                            <w:pPr>
                              <w:tabs>
                                <w:tab w:val="left" w:pos="-540"/>
                                <w:tab w:val="left" w:pos="90"/>
                              </w:tabs>
                              <w:ind w:left="-540"/>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413F9">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FEAF1" id="_x0000_t202" coordsize="21600,21600" o:spt="202" path="m,l,21600r21600,l21600,xe">
                <v:stroke joinstyle="miter"/>
                <v:path gradientshapeok="t" o:connecttype="rect"/>
              </v:shapetype>
              <v:shape id="Text Box 1" o:spid="_x0000_s1026" type="#_x0000_t202" style="position:absolute;left:0;text-align:left;margin-left:75.25pt;margin-top:2.25pt;width:307.35pt;height:2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" filled="f" stroked="f">
                <v:textbox>
                  <w:txbxContent>
                    <w:p w14:paraId="04C3F36F" w14:textId="77777777" w:rsidR="007B289E" w:rsidRPr="008413F9" w:rsidRDefault="008413F9" w:rsidP="007B289E">
                      <w:pPr>
                        <w:tabs>
                          <w:tab w:val="left" w:pos="-540"/>
                          <w:tab w:val="left" w:pos="90"/>
                        </w:tabs>
                        <w:ind w:left="-540"/>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413F9">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WaPac</w:t>
                      </w:r>
                    </w:p>
                    <w:p w14:paraId="6C5E8D36" w14:textId="77777777" w:rsidR="008413F9" w:rsidRPr="008413F9" w:rsidRDefault="008413F9" w:rsidP="008413F9">
                      <w:pPr>
                        <w:tabs>
                          <w:tab w:val="left" w:pos="-540"/>
                          <w:tab w:val="left" w:pos="90"/>
                        </w:tabs>
                        <w:ind w:left="-540"/>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413F9">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Mentoring</w:t>
                      </w:r>
                    </w:p>
                    <w:p w14:paraId="025C510C" w14:textId="77777777" w:rsidR="008413F9" w:rsidRPr="008413F9" w:rsidRDefault="008413F9" w:rsidP="008413F9">
                      <w:pPr>
                        <w:tabs>
                          <w:tab w:val="left" w:pos="-540"/>
                          <w:tab w:val="left" w:pos="90"/>
                        </w:tabs>
                        <w:ind w:left="-540"/>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413F9">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Guide</w:t>
                      </w:r>
                    </w:p>
                  </w:txbxContent>
                </v:textbox>
              </v:shape>
            </w:pict>
          </mc:Fallback>
        </mc:AlternateContent>
      </w:r>
    </w:p>
    <w:p w14:paraId="6B3265D9" w14:textId="77777777" w:rsidR="007B289E" w:rsidRDefault="007B289E" w:rsidP="00732C0D">
      <w:pPr>
        <w:tabs>
          <w:tab w:val="left" w:pos="-540"/>
          <w:tab w:val="left" w:pos="90"/>
        </w:tabs>
        <w:ind w:left="-540"/>
        <w:jc w:val="center"/>
        <w:rPr>
          <w:b/>
          <w:sz w:val="28"/>
          <w:szCs w:val="28"/>
        </w:rPr>
      </w:pPr>
    </w:p>
    <w:p w14:paraId="077A1931" w14:textId="77777777" w:rsidR="007B289E" w:rsidRDefault="007B289E" w:rsidP="00732C0D">
      <w:pPr>
        <w:tabs>
          <w:tab w:val="left" w:pos="-540"/>
          <w:tab w:val="left" w:pos="90"/>
        </w:tabs>
        <w:ind w:left="-540"/>
        <w:jc w:val="center"/>
        <w:rPr>
          <w:b/>
          <w:sz w:val="28"/>
          <w:szCs w:val="28"/>
        </w:rPr>
      </w:pPr>
    </w:p>
    <w:p w14:paraId="72251AE1" w14:textId="77777777" w:rsidR="007B289E" w:rsidRDefault="007B289E" w:rsidP="00732C0D">
      <w:pPr>
        <w:tabs>
          <w:tab w:val="left" w:pos="-540"/>
          <w:tab w:val="left" w:pos="90"/>
        </w:tabs>
        <w:ind w:left="-540"/>
        <w:jc w:val="center"/>
        <w:rPr>
          <w:b/>
          <w:sz w:val="28"/>
          <w:szCs w:val="28"/>
        </w:rPr>
      </w:pPr>
    </w:p>
    <w:p w14:paraId="14851EC7" w14:textId="77777777" w:rsidR="007B289E" w:rsidRDefault="007B289E" w:rsidP="00732C0D">
      <w:pPr>
        <w:tabs>
          <w:tab w:val="left" w:pos="-540"/>
          <w:tab w:val="left" w:pos="90"/>
        </w:tabs>
        <w:ind w:left="-540"/>
        <w:jc w:val="center"/>
        <w:rPr>
          <w:b/>
          <w:sz w:val="28"/>
          <w:szCs w:val="28"/>
        </w:rPr>
      </w:pPr>
    </w:p>
    <w:p w14:paraId="51FA87A4" w14:textId="77777777" w:rsidR="007B289E" w:rsidRDefault="007B289E" w:rsidP="00732C0D">
      <w:pPr>
        <w:tabs>
          <w:tab w:val="left" w:pos="-540"/>
          <w:tab w:val="left" w:pos="90"/>
        </w:tabs>
        <w:ind w:left="-540"/>
        <w:jc w:val="center"/>
        <w:rPr>
          <w:b/>
          <w:sz w:val="28"/>
          <w:szCs w:val="28"/>
        </w:rPr>
      </w:pPr>
    </w:p>
    <w:p w14:paraId="13328622" w14:textId="77777777" w:rsidR="007B289E" w:rsidRDefault="007B289E" w:rsidP="00732C0D">
      <w:pPr>
        <w:tabs>
          <w:tab w:val="left" w:pos="-540"/>
          <w:tab w:val="left" w:pos="90"/>
        </w:tabs>
        <w:ind w:left="-540"/>
        <w:jc w:val="center"/>
        <w:rPr>
          <w:b/>
          <w:sz w:val="28"/>
          <w:szCs w:val="28"/>
        </w:rPr>
      </w:pPr>
    </w:p>
    <w:p w14:paraId="14507AE1" w14:textId="77777777" w:rsidR="007B289E" w:rsidRDefault="007B289E" w:rsidP="00732C0D">
      <w:pPr>
        <w:tabs>
          <w:tab w:val="left" w:pos="-540"/>
          <w:tab w:val="left" w:pos="90"/>
        </w:tabs>
        <w:ind w:left="-540"/>
        <w:jc w:val="center"/>
        <w:rPr>
          <w:b/>
          <w:sz w:val="28"/>
          <w:szCs w:val="28"/>
        </w:rPr>
      </w:pPr>
    </w:p>
    <w:p w14:paraId="6E86C9E0" w14:textId="77777777" w:rsidR="007B289E" w:rsidRDefault="007B289E" w:rsidP="00732C0D">
      <w:pPr>
        <w:tabs>
          <w:tab w:val="left" w:pos="-540"/>
          <w:tab w:val="left" w:pos="90"/>
        </w:tabs>
        <w:ind w:left="-540"/>
        <w:jc w:val="center"/>
        <w:rPr>
          <w:b/>
          <w:sz w:val="28"/>
          <w:szCs w:val="28"/>
        </w:rPr>
      </w:pPr>
    </w:p>
    <w:p w14:paraId="43FB82CC" w14:textId="77777777" w:rsidR="007B289E" w:rsidRDefault="007B289E" w:rsidP="00732C0D">
      <w:pPr>
        <w:tabs>
          <w:tab w:val="left" w:pos="-540"/>
          <w:tab w:val="left" w:pos="90"/>
        </w:tabs>
        <w:ind w:left="-540"/>
        <w:jc w:val="center"/>
        <w:rPr>
          <w:b/>
          <w:sz w:val="28"/>
          <w:szCs w:val="28"/>
        </w:rPr>
      </w:pPr>
    </w:p>
    <w:p w14:paraId="22D59FA8" w14:textId="77777777" w:rsidR="007B289E" w:rsidRDefault="007B289E" w:rsidP="00732C0D">
      <w:pPr>
        <w:tabs>
          <w:tab w:val="left" w:pos="-540"/>
          <w:tab w:val="left" w:pos="90"/>
        </w:tabs>
        <w:ind w:left="-540"/>
        <w:jc w:val="center"/>
        <w:rPr>
          <w:b/>
          <w:sz w:val="28"/>
          <w:szCs w:val="28"/>
        </w:rPr>
      </w:pPr>
    </w:p>
    <w:p w14:paraId="785AB7CF" w14:textId="77777777" w:rsidR="007B289E" w:rsidRDefault="007B289E" w:rsidP="00732C0D">
      <w:pPr>
        <w:tabs>
          <w:tab w:val="left" w:pos="-540"/>
          <w:tab w:val="left" w:pos="90"/>
        </w:tabs>
        <w:ind w:left="-540"/>
        <w:jc w:val="center"/>
        <w:rPr>
          <w:b/>
          <w:sz w:val="28"/>
          <w:szCs w:val="28"/>
        </w:rPr>
      </w:pPr>
    </w:p>
    <w:p w14:paraId="4B4A80DA" w14:textId="77777777" w:rsidR="007B289E" w:rsidRDefault="007B289E" w:rsidP="00732C0D">
      <w:pPr>
        <w:tabs>
          <w:tab w:val="left" w:pos="-540"/>
          <w:tab w:val="left" w:pos="90"/>
        </w:tabs>
        <w:ind w:left="-540"/>
        <w:jc w:val="center"/>
        <w:rPr>
          <w:b/>
          <w:sz w:val="28"/>
          <w:szCs w:val="28"/>
        </w:rPr>
      </w:pPr>
    </w:p>
    <w:p w14:paraId="043E0065" w14:textId="77777777" w:rsidR="008413F9" w:rsidRDefault="008413F9" w:rsidP="008413F9">
      <w:pPr>
        <w:tabs>
          <w:tab w:val="left" w:pos="-540"/>
          <w:tab w:val="left" w:pos="90"/>
        </w:tabs>
        <w:ind w:left="-540"/>
        <w:jc w:val="center"/>
        <w:rPr>
          <w:b/>
          <w:sz w:val="28"/>
          <w:szCs w:val="28"/>
        </w:rPr>
      </w:pPr>
    </w:p>
    <w:p w14:paraId="59A1C3F5" w14:textId="77777777" w:rsidR="008413F9" w:rsidRDefault="008413F9" w:rsidP="008413F9">
      <w:pPr>
        <w:tabs>
          <w:tab w:val="left" w:pos="-540"/>
          <w:tab w:val="left" w:pos="90"/>
        </w:tabs>
        <w:ind w:left="-540"/>
        <w:jc w:val="center"/>
        <w:rPr>
          <w:b/>
          <w:sz w:val="28"/>
          <w:szCs w:val="28"/>
        </w:rPr>
      </w:pPr>
    </w:p>
    <w:p w14:paraId="2DE780B8" w14:textId="77777777" w:rsidR="008413F9" w:rsidRDefault="008413F9" w:rsidP="008413F9">
      <w:pPr>
        <w:tabs>
          <w:tab w:val="left" w:pos="-540"/>
          <w:tab w:val="left" w:pos="90"/>
        </w:tabs>
        <w:ind w:left="-540"/>
        <w:jc w:val="center"/>
        <w:rPr>
          <w:b/>
          <w:sz w:val="28"/>
          <w:szCs w:val="28"/>
        </w:rPr>
      </w:pPr>
    </w:p>
    <w:p w14:paraId="2541F035" w14:textId="77777777" w:rsidR="008413F9" w:rsidRDefault="008413F9" w:rsidP="008413F9">
      <w:pPr>
        <w:tabs>
          <w:tab w:val="left" w:pos="-540"/>
          <w:tab w:val="left" w:pos="90"/>
        </w:tabs>
        <w:ind w:left="-540"/>
        <w:jc w:val="center"/>
        <w:rPr>
          <w:b/>
          <w:sz w:val="28"/>
          <w:szCs w:val="28"/>
        </w:rPr>
      </w:pPr>
    </w:p>
    <w:p w14:paraId="6DA8E12A" w14:textId="77777777" w:rsidR="008413F9" w:rsidRDefault="008413F9" w:rsidP="008413F9">
      <w:pPr>
        <w:tabs>
          <w:tab w:val="left" w:pos="-540"/>
          <w:tab w:val="left" w:pos="90"/>
        </w:tabs>
        <w:ind w:left="-540"/>
        <w:jc w:val="center"/>
        <w:rPr>
          <w:b/>
          <w:sz w:val="28"/>
          <w:szCs w:val="28"/>
        </w:rPr>
      </w:pPr>
    </w:p>
    <w:p w14:paraId="02D30624" w14:textId="77777777" w:rsidR="008413F9" w:rsidRDefault="008413F9" w:rsidP="008413F9">
      <w:pPr>
        <w:tabs>
          <w:tab w:val="left" w:pos="-540"/>
          <w:tab w:val="left" w:pos="90"/>
        </w:tabs>
        <w:ind w:left="-540"/>
        <w:jc w:val="center"/>
        <w:rPr>
          <w:b/>
          <w:sz w:val="28"/>
          <w:szCs w:val="28"/>
        </w:rPr>
      </w:pPr>
    </w:p>
    <w:p w14:paraId="749F4C8C" w14:textId="77777777" w:rsidR="008413F9" w:rsidRDefault="008413F9" w:rsidP="008413F9">
      <w:pPr>
        <w:tabs>
          <w:tab w:val="left" w:pos="-540"/>
          <w:tab w:val="left" w:pos="90"/>
        </w:tabs>
        <w:ind w:left="-540"/>
        <w:jc w:val="center"/>
        <w:rPr>
          <w:b/>
          <w:sz w:val="28"/>
          <w:szCs w:val="28"/>
        </w:rPr>
      </w:pPr>
    </w:p>
    <w:p w14:paraId="1E487CEB" w14:textId="77777777" w:rsidR="008413F9" w:rsidRDefault="008413F9" w:rsidP="008413F9">
      <w:pPr>
        <w:tabs>
          <w:tab w:val="left" w:pos="-540"/>
          <w:tab w:val="left" w:pos="90"/>
        </w:tabs>
        <w:ind w:left="-540"/>
        <w:jc w:val="center"/>
        <w:rPr>
          <w:b/>
          <w:sz w:val="28"/>
          <w:szCs w:val="28"/>
        </w:rPr>
      </w:pPr>
    </w:p>
    <w:p w14:paraId="5DECF6B2" w14:textId="77777777" w:rsidR="007B289E" w:rsidRDefault="007B289E" w:rsidP="008413F9">
      <w:pPr>
        <w:tabs>
          <w:tab w:val="left" w:pos="-540"/>
          <w:tab w:val="left" w:pos="90"/>
        </w:tabs>
        <w:ind w:left="-540"/>
        <w:jc w:val="center"/>
        <w:rPr>
          <w:b/>
          <w:sz w:val="28"/>
          <w:szCs w:val="28"/>
        </w:rPr>
      </w:pPr>
      <w:r>
        <w:rPr>
          <w:b/>
          <w:sz w:val="28"/>
          <w:szCs w:val="28"/>
        </w:rPr>
        <w:t>2018</w:t>
      </w:r>
    </w:p>
    <w:p w14:paraId="66C0F4C3" w14:textId="77777777" w:rsidR="007B289E" w:rsidRDefault="007B289E" w:rsidP="00732C0D">
      <w:pPr>
        <w:tabs>
          <w:tab w:val="left" w:pos="-540"/>
          <w:tab w:val="left" w:pos="90"/>
        </w:tabs>
        <w:ind w:left="-540"/>
        <w:jc w:val="center"/>
        <w:rPr>
          <w:b/>
          <w:sz w:val="28"/>
          <w:szCs w:val="28"/>
        </w:rPr>
      </w:pPr>
    </w:p>
    <w:p w14:paraId="137ABE79" w14:textId="77777777" w:rsidR="007B289E" w:rsidRDefault="007B289E" w:rsidP="00732C0D">
      <w:pPr>
        <w:tabs>
          <w:tab w:val="left" w:pos="-540"/>
          <w:tab w:val="left" w:pos="90"/>
        </w:tabs>
        <w:ind w:left="-540"/>
        <w:jc w:val="center"/>
        <w:rPr>
          <w:b/>
          <w:sz w:val="28"/>
          <w:szCs w:val="28"/>
        </w:rPr>
      </w:pPr>
    </w:p>
    <w:p w14:paraId="66E9F56E" w14:textId="77777777" w:rsidR="007B289E" w:rsidRDefault="007B289E" w:rsidP="00732C0D">
      <w:pPr>
        <w:tabs>
          <w:tab w:val="left" w:pos="-540"/>
          <w:tab w:val="left" w:pos="90"/>
        </w:tabs>
        <w:ind w:left="-540"/>
        <w:jc w:val="center"/>
        <w:rPr>
          <w:b/>
          <w:sz w:val="28"/>
          <w:szCs w:val="28"/>
        </w:rPr>
      </w:pPr>
    </w:p>
    <w:p w14:paraId="3879761F" w14:textId="77777777" w:rsidR="007B289E" w:rsidRDefault="007B289E" w:rsidP="00732C0D">
      <w:pPr>
        <w:tabs>
          <w:tab w:val="left" w:pos="-540"/>
          <w:tab w:val="left" w:pos="90"/>
        </w:tabs>
        <w:ind w:left="-540"/>
        <w:jc w:val="center"/>
        <w:rPr>
          <w:b/>
          <w:sz w:val="28"/>
          <w:szCs w:val="28"/>
        </w:rPr>
      </w:pPr>
    </w:p>
    <w:p w14:paraId="26B55217" w14:textId="77777777" w:rsidR="009528D5" w:rsidRDefault="009528D5" w:rsidP="00732C0D">
      <w:pPr>
        <w:tabs>
          <w:tab w:val="left" w:pos="-540"/>
          <w:tab w:val="left" w:pos="90"/>
        </w:tabs>
        <w:ind w:left="-540"/>
        <w:jc w:val="center"/>
        <w:rPr>
          <w:b/>
          <w:sz w:val="28"/>
          <w:szCs w:val="28"/>
        </w:rPr>
      </w:pPr>
    </w:p>
    <w:p w14:paraId="151AF322" w14:textId="77777777" w:rsidR="007B289E" w:rsidRDefault="007B289E" w:rsidP="00274848">
      <w:pPr>
        <w:tabs>
          <w:tab w:val="left" w:pos="-540"/>
          <w:tab w:val="left" w:pos="90"/>
        </w:tabs>
        <w:rPr>
          <w:b/>
          <w:sz w:val="28"/>
          <w:szCs w:val="28"/>
        </w:rPr>
      </w:pPr>
    </w:p>
    <w:p w14:paraId="45EE0A5C" w14:textId="77777777" w:rsidR="00732C0D" w:rsidRPr="007B289E" w:rsidRDefault="00622B09" w:rsidP="00732C0D">
      <w:pPr>
        <w:tabs>
          <w:tab w:val="left" w:pos="-540"/>
          <w:tab w:val="left" w:pos="90"/>
        </w:tabs>
        <w:ind w:left="-540"/>
        <w:jc w:val="center"/>
        <w:rPr>
          <w:b/>
          <w:sz w:val="28"/>
          <w:szCs w:val="28"/>
        </w:rPr>
      </w:pPr>
      <w:r w:rsidRPr="007B289E">
        <w:rPr>
          <w:b/>
          <w:sz w:val="28"/>
          <w:szCs w:val="28"/>
        </w:rPr>
        <w:lastRenderedPageBreak/>
        <w:t>THE MENTORING PLAN</w:t>
      </w:r>
    </w:p>
    <w:p w14:paraId="58104F4D" w14:textId="77777777" w:rsidR="00732C0D" w:rsidRPr="007B289E" w:rsidRDefault="00732C0D" w:rsidP="00732C0D">
      <w:pPr>
        <w:tabs>
          <w:tab w:val="left" w:pos="-540"/>
          <w:tab w:val="left" w:pos="90"/>
        </w:tabs>
        <w:ind w:left="90"/>
      </w:pPr>
    </w:p>
    <w:p w14:paraId="04BF1BB0" w14:textId="77777777" w:rsidR="00732C0D" w:rsidRPr="007B289E" w:rsidRDefault="00732C0D" w:rsidP="00732C0D">
      <w:pPr>
        <w:tabs>
          <w:tab w:val="left" w:pos="-540"/>
          <w:tab w:val="left" w:pos="90"/>
        </w:tabs>
        <w:ind w:left="90"/>
        <w:rPr>
          <w:rFonts w:cs="Times New Roman"/>
          <w:szCs w:val="32"/>
        </w:rPr>
      </w:pPr>
      <w:r w:rsidRPr="007B289E">
        <w:rPr>
          <w:rFonts w:cs="Times New Roman"/>
          <w:szCs w:val="32"/>
        </w:rPr>
        <w:t>While it is certainly true that we are affected by the courses we take, the sermons we hear</w:t>
      </w:r>
      <w:r w:rsidR="00F00227">
        <w:rPr>
          <w:rFonts w:cs="Times New Roman"/>
          <w:szCs w:val="32"/>
        </w:rPr>
        <w:t xml:space="preserve">, </w:t>
      </w:r>
      <w:r w:rsidRPr="007B289E">
        <w:rPr>
          <w:rFonts w:cs="Times New Roman"/>
          <w:szCs w:val="32"/>
        </w:rPr>
        <w:t xml:space="preserve">and the books we read, when it comes to the greatest influences in our lives, we almost always point to people. As our WaPac Ministers </w:t>
      </w:r>
      <w:proofErr w:type="gramStart"/>
      <w:r w:rsidRPr="007B289E">
        <w:rPr>
          <w:rFonts w:cs="Times New Roman"/>
          <w:szCs w:val="32"/>
        </w:rPr>
        <w:t>In</w:t>
      </w:r>
      <w:proofErr w:type="gramEnd"/>
      <w:r w:rsidRPr="007B289E">
        <w:rPr>
          <w:rFonts w:cs="Times New Roman"/>
          <w:szCs w:val="32"/>
        </w:rPr>
        <w:t xml:space="preserve"> Development (MID) prepare to fulfill the call that God has placed on their lives, they will benefit greatly from a mentor.  Thank you for choosing to fill a mentor rol</w:t>
      </w:r>
      <w:r w:rsidR="008413F9">
        <w:rPr>
          <w:rFonts w:cs="Times New Roman"/>
          <w:szCs w:val="32"/>
        </w:rPr>
        <w:t>e</w:t>
      </w:r>
      <w:r w:rsidRPr="007B289E">
        <w:rPr>
          <w:rFonts w:cs="Times New Roman"/>
          <w:szCs w:val="32"/>
        </w:rPr>
        <w:t xml:space="preserve"> in the life of a</w:t>
      </w:r>
      <w:r w:rsidR="008413F9">
        <w:rPr>
          <w:rFonts w:cs="Times New Roman"/>
          <w:szCs w:val="32"/>
        </w:rPr>
        <w:t xml:space="preserve"> </w:t>
      </w:r>
      <w:r w:rsidRPr="007B289E">
        <w:rPr>
          <w:rFonts w:cs="Times New Roman"/>
          <w:szCs w:val="32"/>
        </w:rPr>
        <w:t xml:space="preserve">MID.  </w:t>
      </w:r>
    </w:p>
    <w:p w14:paraId="3295D2D4" w14:textId="77777777" w:rsidR="00732C0D" w:rsidRPr="007B289E" w:rsidRDefault="00732C0D" w:rsidP="00732C0D">
      <w:pPr>
        <w:tabs>
          <w:tab w:val="left" w:pos="-540"/>
          <w:tab w:val="left" w:pos="90"/>
        </w:tabs>
        <w:ind w:left="90"/>
      </w:pPr>
    </w:p>
    <w:p w14:paraId="38C5E915" w14:textId="394561BB" w:rsidR="00732C0D" w:rsidRPr="00622B09" w:rsidRDefault="00732C0D" w:rsidP="00732C0D">
      <w:pPr>
        <w:tabs>
          <w:tab w:val="left" w:pos="-540"/>
          <w:tab w:val="left" w:pos="90"/>
        </w:tabs>
      </w:pPr>
      <w:r w:rsidRPr="007B289E">
        <w:t>You have been chosen as a mentor by a</w:t>
      </w:r>
      <w:r w:rsidR="00F00227">
        <w:t xml:space="preserve"> </w:t>
      </w:r>
      <w:r w:rsidRPr="007B289E">
        <w:t>MID or recommended by the Board of Ministry.  Questions or concerns about the pa</w:t>
      </w:r>
      <w:r w:rsidR="00775763">
        <w:t>i</w:t>
      </w:r>
      <w:r w:rsidRPr="007B289E">
        <w:t>ring should be directed to Sharon Kester, the Board of Ministry Registrar</w:t>
      </w:r>
      <w:r w:rsidR="003034B9" w:rsidRPr="007B289E">
        <w:t>:</w:t>
      </w:r>
      <w:r w:rsidRPr="007B289E">
        <w:t xml:space="preserve"> </w:t>
      </w:r>
      <w:hyperlink r:id="rId6" w:history="1">
        <w:r w:rsidR="009528D5" w:rsidRPr="00622B09">
          <w:rPr>
            <w:rStyle w:val="Hyperlink"/>
            <w:color w:val="auto"/>
          </w:rPr>
          <w:t>sharon@wapacnaz.org</w:t>
        </w:r>
      </w:hyperlink>
      <w:r w:rsidR="009528D5" w:rsidRPr="00622B09">
        <w:t xml:space="preserve">, </w:t>
      </w:r>
      <w:r w:rsidRPr="00622B09">
        <w:t>360</w:t>
      </w:r>
      <w:r w:rsidR="009528D5" w:rsidRPr="00622B09">
        <w:t>-4</w:t>
      </w:r>
      <w:r w:rsidRPr="00622B09">
        <w:t>89</w:t>
      </w:r>
      <w:r w:rsidR="009528D5" w:rsidRPr="00622B09">
        <w:t>-</w:t>
      </w:r>
      <w:r w:rsidRPr="00622B09">
        <w:t>1060</w:t>
      </w:r>
      <w:r w:rsidR="003034B9" w:rsidRPr="00622B09">
        <w:t>.</w:t>
      </w:r>
    </w:p>
    <w:p w14:paraId="1B8B8AD8" w14:textId="77777777" w:rsidR="00732C0D" w:rsidRPr="00622B09" w:rsidRDefault="00732C0D" w:rsidP="00732C0D">
      <w:pPr>
        <w:tabs>
          <w:tab w:val="left" w:pos="-540"/>
          <w:tab w:val="left" w:pos="90"/>
        </w:tabs>
      </w:pPr>
    </w:p>
    <w:p w14:paraId="535A4D7F" w14:textId="77777777" w:rsidR="00732C0D" w:rsidRPr="007B289E" w:rsidRDefault="00732C0D" w:rsidP="00732C0D">
      <w:pPr>
        <w:tabs>
          <w:tab w:val="left" w:pos="-540"/>
          <w:tab w:val="left" w:pos="90"/>
        </w:tabs>
      </w:pPr>
      <w:r w:rsidRPr="00622B09">
        <w:t>District Mentor Coach, Dr. Margaret Scott</w:t>
      </w:r>
      <w:r w:rsidR="009528D5" w:rsidRPr="00622B09">
        <w:t>,</w:t>
      </w:r>
      <w:r w:rsidRPr="00622B09">
        <w:t xml:space="preserve"> will assist you with this assignment by providing direction and training.   For questions or support you may contact her at</w:t>
      </w:r>
      <w:r w:rsidR="00C9190E" w:rsidRPr="00622B09">
        <w:t xml:space="preserve">: </w:t>
      </w:r>
      <w:hyperlink r:id="rId7" w:history="1">
        <w:r w:rsidR="00C9190E" w:rsidRPr="00622B09">
          <w:rPr>
            <w:rStyle w:val="Hyperlink"/>
            <w:color w:val="auto"/>
          </w:rPr>
          <w:t>mmscott1969@gmail.com</w:t>
        </w:r>
      </w:hyperlink>
      <w:r w:rsidR="009528D5" w:rsidRPr="00622B09">
        <w:rPr>
          <w:rStyle w:val="Hyperlink"/>
          <w:color w:val="auto"/>
        </w:rPr>
        <w:t>,</w:t>
      </w:r>
      <w:r w:rsidRPr="00622B09">
        <w:t xml:space="preserve"> 617</w:t>
      </w:r>
      <w:r w:rsidR="009528D5" w:rsidRPr="00622B09">
        <w:t>-</w:t>
      </w:r>
      <w:r w:rsidRPr="00622B09">
        <w:t>750</w:t>
      </w:r>
      <w:r w:rsidR="009528D5" w:rsidRPr="00622B09">
        <w:t>-</w:t>
      </w:r>
      <w:r w:rsidRPr="00622B09">
        <w:t>4</w:t>
      </w:r>
      <w:r w:rsidRPr="007B289E">
        <w:t>433</w:t>
      </w:r>
      <w:r w:rsidR="00C9190E" w:rsidRPr="007B289E">
        <w:t>.</w:t>
      </w:r>
    </w:p>
    <w:p w14:paraId="4A5BD07C" w14:textId="77777777" w:rsidR="00732C0D" w:rsidRPr="007B289E" w:rsidRDefault="00732C0D" w:rsidP="00732C0D">
      <w:pPr>
        <w:tabs>
          <w:tab w:val="left" w:pos="-540"/>
          <w:tab w:val="left" w:pos="90"/>
        </w:tabs>
      </w:pPr>
    </w:p>
    <w:p w14:paraId="3F5A0C99" w14:textId="77777777" w:rsidR="00732C0D" w:rsidRPr="007B289E" w:rsidRDefault="00732C0D" w:rsidP="00732C0D">
      <w:pPr>
        <w:tabs>
          <w:tab w:val="left" w:pos="-540"/>
          <w:tab w:val="left" w:pos="90"/>
        </w:tabs>
      </w:pPr>
      <w:r w:rsidRPr="007B289E">
        <w:t>Once you have been paired with a</w:t>
      </w:r>
      <w:r w:rsidR="00F00227">
        <w:t xml:space="preserve"> </w:t>
      </w:r>
      <w:r w:rsidR="00274848">
        <w:t>MID,</w:t>
      </w:r>
      <w:r w:rsidRPr="007B289E">
        <w:t xml:space="preserve"> </w:t>
      </w:r>
      <w:r w:rsidR="00274848">
        <w:t>it is their</w:t>
      </w:r>
      <w:r w:rsidRPr="007B289E">
        <w:t xml:space="preserve"> responsibility to initiate contact</w:t>
      </w:r>
      <w:r w:rsidR="00274848">
        <w:t>.</w:t>
      </w:r>
      <w:r w:rsidRPr="007B289E">
        <w:t xml:space="preserve"> You will want to take care to be encouraging and accessible to the MID from the very beginning.</w:t>
      </w:r>
    </w:p>
    <w:p w14:paraId="7CA22477" w14:textId="77777777" w:rsidR="00732C0D" w:rsidRPr="007B289E" w:rsidRDefault="00732C0D" w:rsidP="00732C0D">
      <w:pPr>
        <w:tabs>
          <w:tab w:val="left" w:pos="-540"/>
          <w:tab w:val="left" w:pos="90"/>
        </w:tabs>
      </w:pPr>
      <w:r w:rsidRPr="007B289E">
        <w:tab/>
      </w:r>
      <w:r w:rsidRPr="007B289E">
        <w:tab/>
      </w:r>
      <w:r w:rsidRPr="007B289E">
        <w:tab/>
      </w:r>
    </w:p>
    <w:p w14:paraId="735DF618" w14:textId="77777777" w:rsidR="00732C0D" w:rsidRPr="009528D5" w:rsidRDefault="00732C0D" w:rsidP="00732C0D">
      <w:pPr>
        <w:tabs>
          <w:tab w:val="left" w:pos="-540"/>
          <w:tab w:val="left" w:pos="90"/>
        </w:tabs>
        <w:jc w:val="center"/>
        <w:rPr>
          <w:b/>
        </w:rPr>
      </w:pPr>
      <w:r w:rsidRPr="009528D5">
        <w:rPr>
          <w:b/>
        </w:rPr>
        <w:t xml:space="preserve">THE FIRST SESSION </w:t>
      </w:r>
      <w:r w:rsidR="00274848" w:rsidRPr="009528D5">
        <w:rPr>
          <w:b/>
        </w:rPr>
        <w:t xml:space="preserve">- </w:t>
      </w:r>
      <w:r w:rsidRPr="009528D5">
        <w:rPr>
          <w:b/>
        </w:rPr>
        <w:t>MENTOR AND MID</w:t>
      </w:r>
    </w:p>
    <w:p w14:paraId="76B6E323" w14:textId="77777777" w:rsidR="00732C0D" w:rsidRPr="007B289E" w:rsidRDefault="00732C0D" w:rsidP="00732C0D">
      <w:pPr>
        <w:ind w:left="360"/>
      </w:pPr>
    </w:p>
    <w:p w14:paraId="6134AF9F" w14:textId="77777777" w:rsidR="00732C0D" w:rsidRPr="007B289E" w:rsidRDefault="00732C0D" w:rsidP="00732C0D">
      <w:r w:rsidRPr="007B289E">
        <w:t xml:space="preserve">The basis of the mentoring journey is a relationship of trust. </w:t>
      </w:r>
      <w:r w:rsidR="00C9190E" w:rsidRPr="007B289E">
        <w:t xml:space="preserve"> L</w:t>
      </w:r>
      <w:r w:rsidRPr="007B289E">
        <w:t>aying the foundation, then patience and dedication to nurture it by regular contact and communication</w:t>
      </w:r>
      <w:r w:rsidR="00C9190E" w:rsidRPr="007B289E">
        <w:t xml:space="preserve"> will be essential</w:t>
      </w:r>
      <w:r w:rsidRPr="007B289E">
        <w:t xml:space="preserve">. </w:t>
      </w:r>
    </w:p>
    <w:p w14:paraId="3D4254FB" w14:textId="77777777" w:rsidR="00732C0D" w:rsidRPr="007B289E" w:rsidRDefault="00732C0D" w:rsidP="00732C0D">
      <w:pPr>
        <w:ind w:left="360"/>
      </w:pPr>
    </w:p>
    <w:p w14:paraId="34C30271" w14:textId="77777777" w:rsidR="00732C0D" w:rsidRPr="007B289E" w:rsidRDefault="00732C0D" w:rsidP="00732C0D">
      <w:pPr>
        <w:ind w:left="360"/>
      </w:pPr>
      <w:r w:rsidRPr="007B289E">
        <w:t xml:space="preserve">After </w:t>
      </w:r>
      <w:r w:rsidR="00C9190E" w:rsidRPr="007B289E">
        <w:t>a</w:t>
      </w:r>
      <w:r w:rsidRPr="007B289E">
        <w:t xml:space="preserve"> time and place for the first mentoring meeting are established, the meeting itself will be led by the mentor. The first face-to-face session has two purposes: </w:t>
      </w:r>
    </w:p>
    <w:p w14:paraId="38417A0D" w14:textId="77777777" w:rsidR="00732C0D" w:rsidRPr="007B289E" w:rsidRDefault="009528D5" w:rsidP="00732C0D">
      <w:pPr>
        <w:pStyle w:val="ListParagraph"/>
        <w:numPr>
          <w:ilvl w:val="0"/>
          <w:numId w:val="2"/>
        </w:numPr>
      </w:pPr>
      <w:r>
        <w:t>T</w:t>
      </w:r>
      <w:r w:rsidR="00732C0D" w:rsidRPr="007B289E">
        <w:t xml:space="preserve">o get to know each other </w:t>
      </w:r>
    </w:p>
    <w:p w14:paraId="42F405C3" w14:textId="77777777" w:rsidR="00732C0D" w:rsidRPr="007B289E" w:rsidRDefault="009528D5" w:rsidP="00732C0D">
      <w:pPr>
        <w:pStyle w:val="ListParagraph"/>
        <w:numPr>
          <w:ilvl w:val="0"/>
          <w:numId w:val="2"/>
        </w:numPr>
      </w:pPr>
      <w:r>
        <w:t>T</w:t>
      </w:r>
      <w:r w:rsidR="00732C0D" w:rsidRPr="007B289E">
        <w:t xml:space="preserve">o work through the terms of the MENTOR – MID PARTNERSHIP AGREEMENT  </w:t>
      </w:r>
    </w:p>
    <w:p w14:paraId="268DD6CB" w14:textId="77777777" w:rsidR="00732C0D" w:rsidRPr="007B289E" w:rsidRDefault="00732C0D" w:rsidP="00732C0D">
      <w:pPr>
        <w:ind w:left="360"/>
      </w:pPr>
    </w:p>
    <w:p w14:paraId="2A75F221" w14:textId="77777777" w:rsidR="00732C0D" w:rsidRPr="007B289E" w:rsidRDefault="00732C0D" w:rsidP="00732C0D">
      <w:pPr>
        <w:ind w:left="360"/>
      </w:pPr>
      <w:r w:rsidRPr="007B289E">
        <w:t xml:space="preserve">The partnership agreement should lead the two, or three in the case of a mentoring cluster, to be clear about expectations and </w:t>
      </w:r>
      <w:r w:rsidR="00C9190E" w:rsidRPr="007B289E">
        <w:t>to schedule</w:t>
      </w:r>
      <w:r w:rsidRPr="007B289E">
        <w:t xml:space="preserve"> the next meeting. Praying together is also important </w:t>
      </w:r>
      <w:r w:rsidR="00C9190E" w:rsidRPr="007B289E">
        <w:t xml:space="preserve">and should be established </w:t>
      </w:r>
      <w:r w:rsidRPr="007B289E">
        <w:t xml:space="preserve">as a regular activity and link in the Mentor-MID relationship. </w:t>
      </w:r>
    </w:p>
    <w:p w14:paraId="09D6A14D" w14:textId="77777777" w:rsidR="00732C0D" w:rsidRPr="007B289E" w:rsidRDefault="00732C0D" w:rsidP="00732C0D">
      <w:pPr>
        <w:ind w:left="360"/>
      </w:pPr>
    </w:p>
    <w:p w14:paraId="09F6BB20" w14:textId="77777777" w:rsidR="00732C0D" w:rsidRPr="009528D5" w:rsidRDefault="00732C0D" w:rsidP="00732C0D">
      <w:pPr>
        <w:ind w:left="360"/>
        <w:jc w:val="center"/>
        <w:rPr>
          <w:b/>
        </w:rPr>
      </w:pPr>
      <w:r w:rsidRPr="009528D5">
        <w:rPr>
          <w:b/>
        </w:rPr>
        <w:t>THE SECOND AND SUBSEQUENT MEETINGS</w:t>
      </w:r>
    </w:p>
    <w:p w14:paraId="59757E49" w14:textId="77777777" w:rsidR="00732C0D" w:rsidRPr="007B289E" w:rsidRDefault="00732C0D" w:rsidP="00732C0D">
      <w:pPr>
        <w:ind w:left="360"/>
        <w:jc w:val="center"/>
      </w:pPr>
    </w:p>
    <w:p w14:paraId="0B7A9130" w14:textId="77777777" w:rsidR="00AA7FAD" w:rsidRPr="007B289E" w:rsidRDefault="00732C0D" w:rsidP="00C9190E">
      <w:pPr>
        <w:ind w:left="360"/>
      </w:pPr>
      <w:r w:rsidRPr="007B289E">
        <w:t>The content of the ongoing meetings of the mentor and MID will usually be determined by the needs, questions</w:t>
      </w:r>
      <w:r w:rsidR="00AA7FAD" w:rsidRPr="007B289E">
        <w:t xml:space="preserve">, </w:t>
      </w:r>
      <w:r w:rsidRPr="007B289E">
        <w:t>and ministry experiences of the MID.  On occasion, there may be some area for conversation generated out of the annual licensing interview. The nature of this relationship is for guidance, encouragement and support. Questions concerning course of study and credentialing are to be answered by the Board of Ministry</w:t>
      </w:r>
      <w:r w:rsidR="00C9190E" w:rsidRPr="007B289E">
        <w:t xml:space="preserve">. </w:t>
      </w:r>
      <w:r w:rsidRPr="007B289E">
        <w:t xml:space="preserve"> </w:t>
      </w:r>
      <w:r w:rsidR="00F00227">
        <w:t xml:space="preserve">A </w:t>
      </w:r>
      <w:r w:rsidRPr="007B289E">
        <w:t>MID</w:t>
      </w:r>
      <w:r w:rsidR="00F00227">
        <w:t xml:space="preserve"> </w:t>
      </w:r>
      <w:r w:rsidRPr="007B289E">
        <w:t xml:space="preserve">should be directed to the Board of Ministry Registrar </w:t>
      </w:r>
      <w:r w:rsidRPr="00622B09">
        <w:t>(</w:t>
      </w:r>
      <w:hyperlink r:id="rId8" w:history="1">
        <w:r w:rsidRPr="00622B09">
          <w:rPr>
            <w:rStyle w:val="Hyperlink"/>
            <w:color w:val="auto"/>
          </w:rPr>
          <w:t>sharon@wapacnaz.org</w:t>
        </w:r>
      </w:hyperlink>
      <w:r w:rsidRPr="00622B09">
        <w:t xml:space="preserve">) for </w:t>
      </w:r>
      <w:r w:rsidRPr="007B289E">
        <w:t xml:space="preserve">direction and response.  </w:t>
      </w:r>
    </w:p>
    <w:p w14:paraId="782089AB" w14:textId="77777777" w:rsidR="00274848" w:rsidRDefault="00274848" w:rsidP="007B289E">
      <w:pPr>
        <w:pStyle w:val="Subtitle"/>
        <w:jc w:val="center"/>
      </w:pPr>
    </w:p>
    <w:p w14:paraId="134E5DE9" w14:textId="77777777" w:rsidR="009528D5" w:rsidRDefault="009528D5" w:rsidP="009528D5"/>
    <w:p w14:paraId="40755FA1" w14:textId="77777777" w:rsidR="009528D5" w:rsidRDefault="009528D5" w:rsidP="009528D5"/>
    <w:p w14:paraId="71E26EDD" w14:textId="77777777" w:rsidR="009528D5" w:rsidRPr="009528D5" w:rsidRDefault="009528D5" w:rsidP="009528D5"/>
    <w:p w14:paraId="16C40A26" w14:textId="77777777" w:rsidR="00AA7FAD" w:rsidRDefault="002A7A4A" w:rsidP="007B289E">
      <w:pPr>
        <w:pStyle w:val="Subtitle"/>
        <w:jc w:val="center"/>
        <w:rPr>
          <w:b/>
          <w:color w:val="auto"/>
        </w:rPr>
      </w:pPr>
      <w:r w:rsidRPr="00622B09">
        <w:rPr>
          <w:b/>
          <w:color w:val="auto"/>
        </w:rPr>
        <w:lastRenderedPageBreak/>
        <w:t>8 QUESTIONS</w:t>
      </w:r>
      <w:r w:rsidR="004166C3" w:rsidRPr="00622B09">
        <w:rPr>
          <w:b/>
          <w:color w:val="auto"/>
        </w:rPr>
        <w:t xml:space="preserve"> TO CONSIDER IN MENTORING SESSIONS</w:t>
      </w:r>
    </w:p>
    <w:p w14:paraId="79C62300" w14:textId="77777777" w:rsidR="00622B09" w:rsidRPr="00622B09" w:rsidRDefault="00622B09" w:rsidP="00622B09"/>
    <w:p w14:paraId="4139B6FA" w14:textId="77777777" w:rsidR="00AA7FAD" w:rsidRPr="007B289E" w:rsidRDefault="00AA7FAD" w:rsidP="002A7A4A"/>
    <w:p w14:paraId="5E2D77F3" w14:textId="77777777" w:rsidR="00AA7FAD" w:rsidRPr="007B289E" w:rsidRDefault="002A7A4A" w:rsidP="00622B09">
      <w:pPr>
        <w:pStyle w:val="ListParagraph"/>
        <w:numPr>
          <w:ilvl w:val="0"/>
          <w:numId w:val="8"/>
        </w:numPr>
        <w:spacing w:line="360" w:lineRule="auto"/>
      </w:pPr>
      <w:r w:rsidRPr="007B289E">
        <w:t>How are you doing?  Share family and personal life issues.  Pray together.</w:t>
      </w:r>
    </w:p>
    <w:p w14:paraId="115F8B08" w14:textId="77777777" w:rsidR="002A7A4A" w:rsidRPr="007B289E" w:rsidRDefault="002A7A4A" w:rsidP="00622B09">
      <w:pPr>
        <w:pStyle w:val="ListParagraph"/>
        <w:numPr>
          <w:ilvl w:val="0"/>
          <w:numId w:val="8"/>
        </w:numPr>
        <w:spacing w:line="360" w:lineRule="auto"/>
      </w:pPr>
      <w:r w:rsidRPr="007B289E">
        <w:t>Is your experience in ministry confirming your call?  How?</w:t>
      </w:r>
    </w:p>
    <w:p w14:paraId="19657F03" w14:textId="77777777" w:rsidR="00AA7FAD" w:rsidRPr="007B289E" w:rsidRDefault="00AA7FAD" w:rsidP="00622B09">
      <w:pPr>
        <w:pStyle w:val="ListParagraph"/>
        <w:numPr>
          <w:ilvl w:val="0"/>
          <w:numId w:val="8"/>
        </w:numPr>
        <w:spacing w:line="360" w:lineRule="auto"/>
      </w:pPr>
      <w:r w:rsidRPr="007B289E">
        <w:t xml:space="preserve">What ministry experiences have brought joy and fulfillment to </w:t>
      </w:r>
      <w:r w:rsidR="002A7A4A" w:rsidRPr="007B289E">
        <w:t>you</w:t>
      </w:r>
      <w:r w:rsidRPr="007B289E">
        <w:t>?</w:t>
      </w:r>
    </w:p>
    <w:p w14:paraId="65C6460B" w14:textId="77777777" w:rsidR="00AA7FAD" w:rsidRPr="007B289E" w:rsidRDefault="00AA7FAD" w:rsidP="00622B09">
      <w:pPr>
        <w:pStyle w:val="ListParagraph"/>
        <w:numPr>
          <w:ilvl w:val="0"/>
          <w:numId w:val="8"/>
        </w:numPr>
        <w:spacing w:line="360" w:lineRule="auto"/>
      </w:pPr>
      <w:r w:rsidRPr="007B289E">
        <w:t>What ministry experiences have been challenging</w:t>
      </w:r>
      <w:r w:rsidR="00F00227">
        <w:t xml:space="preserve"> </w:t>
      </w:r>
      <w:r w:rsidRPr="007B289E">
        <w:t xml:space="preserve">but </w:t>
      </w:r>
      <w:r w:rsidR="004166C3" w:rsidRPr="007B289E">
        <w:t>have developed new skills and insight?  What have you learned?</w:t>
      </w:r>
    </w:p>
    <w:p w14:paraId="0279F76E" w14:textId="77777777" w:rsidR="004166C3" w:rsidRPr="007B289E" w:rsidRDefault="004166C3" w:rsidP="00622B09">
      <w:pPr>
        <w:pStyle w:val="ListParagraph"/>
        <w:numPr>
          <w:ilvl w:val="0"/>
          <w:numId w:val="8"/>
        </w:numPr>
        <w:spacing w:line="360" w:lineRule="auto"/>
      </w:pPr>
      <w:r w:rsidRPr="007B289E">
        <w:t xml:space="preserve">What ministry experiences have been difficult, confusing, or discouraging?  What resources are you using to resolve these issues? Who are you sharing with?   </w:t>
      </w:r>
    </w:p>
    <w:p w14:paraId="1C15EBDD" w14:textId="77777777" w:rsidR="004166C3" w:rsidRPr="007B289E" w:rsidRDefault="004166C3" w:rsidP="00622B09">
      <w:pPr>
        <w:pStyle w:val="ListParagraph"/>
        <w:numPr>
          <w:ilvl w:val="0"/>
          <w:numId w:val="8"/>
        </w:numPr>
        <w:spacing w:line="360" w:lineRule="auto"/>
      </w:pPr>
      <w:r w:rsidRPr="007B289E">
        <w:t xml:space="preserve">What spiritual battles or victories have been a result </w:t>
      </w:r>
      <w:r w:rsidR="00F00227">
        <w:t xml:space="preserve">of </w:t>
      </w:r>
      <w:r w:rsidRPr="007B289E">
        <w:t>questions 2-4?</w:t>
      </w:r>
    </w:p>
    <w:p w14:paraId="100639E8" w14:textId="77777777" w:rsidR="002A7A4A" w:rsidRPr="007B289E" w:rsidRDefault="004166C3" w:rsidP="00622B09">
      <w:pPr>
        <w:pStyle w:val="ListParagraph"/>
        <w:numPr>
          <w:ilvl w:val="0"/>
          <w:numId w:val="8"/>
        </w:numPr>
        <w:spacing w:line="360" w:lineRule="auto"/>
      </w:pPr>
      <w:r w:rsidRPr="007B289E">
        <w:t xml:space="preserve">What </w:t>
      </w:r>
      <w:r w:rsidR="002A7A4A" w:rsidRPr="007B289E">
        <w:t>ministry goals would you like to be held accountable for?</w:t>
      </w:r>
    </w:p>
    <w:p w14:paraId="59E841BC" w14:textId="77777777" w:rsidR="00274848" w:rsidRDefault="002A7A4A" w:rsidP="00622B09">
      <w:pPr>
        <w:pStyle w:val="ListParagraph"/>
        <w:numPr>
          <w:ilvl w:val="0"/>
          <w:numId w:val="8"/>
        </w:numPr>
        <w:spacing w:line="360" w:lineRule="auto"/>
      </w:pPr>
      <w:r w:rsidRPr="007B289E">
        <w:t>What ways can I pray for you or be of assistance to you?</w:t>
      </w:r>
    </w:p>
    <w:p w14:paraId="3E2EBBF0" w14:textId="77777777" w:rsidR="00274848" w:rsidRDefault="00274848" w:rsidP="00274848">
      <w:pPr>
        <w:pStyle w:val="ListParagraph"/>
        <w:spacing w:line="276" w:lineRule="auto"/>
      </w:pPr>
    </w:p>
    <w:p w14:paraId="21ECBC95" w14:textId="77777777" w:rsidR="00274848" w:rsidRDefault="00274848" w:rsidP="00274848">
      <w:pPr>
        <w:pStyle w:val="ListParagraph"/>
        <w:spacing w:line="276" w:lineRule="auto"/>
      </w:pPr>
    </w:p>
    <w:p w14:paraId="120B642B" w14:textId="77777777" w:rsidR="00274848" w:rsidRDefault="00274848" w:rsidP="00274848">
      <w:pPr>
        <w:pStyle w:val="ListParagraph"/>
        <w:spacing w:line="276" w:lineRule="auto"/>
      </w:pPr>
    </w:p>
    <w:p w14:paraId="5A0E7666" w14:textId="77777777" w:rsidR="00274848" w:rsidRDefault="00274848" w:rsidP="00274848">
      <w:pPr>
        <w:pStyle w:val="ListParagraph"/>
        <w:spacing w:line="276" w:lineRule="auto"/>
      </w:pPr>
    </w:p>
    <w:p w14:paraId="77E10A68" w14:textId="77777777" w:rsidR="00274848" w:rsidRDefault="00274848" w:rsidP="00274848">
      <w:pPr>
        <w:pStyle w:val="ListParagraph"/>
        <w:spacing w:line="276" w:lineRule="auto"/>
      </w:pPr>
    </w:p>
    <w:p w14:paraId="0F593271" w14:textId="77777777" w:rsidR="00274848" w:rsidRDefault="00274848" w:rsidP="00274848">
      <w:pPr>
        <w:pStyle w:val="ListParagraph"/>
        <w:spacing w:line="276" w:lineRule="auto"/>
      </w:pPr>
    </w:p>
    <w:p w14:paraId="6BF0D9DD" w14:textId="77777777" w:rsidR="00274848" w:rsidRDefault="00274848" w:rsidP="00274848">
      <w:pPr>
        <w:pStyle w:val="ListParagraph"/>
        <w:spacing w:line="276" w:lineRule="auto"/>
      </w:pPr>
    </w:p>
    <w:p w14:paraId="11E2D1B3" w14:textId="77777777" w:rsidR="00274848" w:rsidRDefault="00274848" w:rsidP="00274848">
      <w:pPr>
        <w:pStyle w:val="ListParagraph"/>
        <w:spacing w:line="276" w:lineRule="auto"/>
      </w:pPr>
    </w:p>
    <w:p w14:paraId="45936E68" w14:textId="77777777" w:rsidR="00274848" w:rsidRDefault="00274848" w:rsidP="00274848">
      <w:pPr>
        <w:pStyle w:val="ListParagraph"/>
        <w:spacing w:line="276" w:lineRule="auto"/>
      </w:pPr>
    </w:p>
    <w:p w14:paraId="43FF7654" w14:textId="77777777" w:rsidR="00274848" w:rsidRDefault="00274848" w:rsidP="00274848">
      <w:pPr>
        <w:pStyle w:val="ListParagraph"/>
        <w:spacing w:line="276" w:lineRule="auto"/>
      </w:pPr>
    </w:p>
    <w:p w14:paraId="3A6B5998" w14:textId="77777777" w:rsidR="00274848" w:rsidRDefault="00274848" w:rsidP="00274848">
      <w:pPr>
        <w:pStyle w:val="ListParagraph"/>
        <w:spacing w:line="276" w:lineRule="auto"/>
      </w:pPr>
    </w:p>
    <w:p w14:paraId="4358F755" w14:textId="77777777" w:rsidR="00274848" w:rsidRDefault="00274848" w:rsidP="00274848">
      <w:pPr>
        <w:pStyle w:val="ListParagraph"/>
        <w:spacing w:line="276" w:lineRule="auto"/>
      </w:pPr>
    </w:p>
    <w:p w14:paraId="47154CEC" w14:textId="77777777" w:rsidR="00274848" w:rsidRDefault="00274848" w:rsidP="00274848">
      <w:pPr>
        <w:pStyle w:val="ListParagraph"/>
        <w:spacing w:line="276" w:lineRule="auto"/>
      </w:pPr>
    </w:p>
    <w:p w14:paraId="1734D9CC" w14:textId="77777777" w:rsidR="00274848" w:rsidRDefault="00274848" w:rsidP="00274848">
      <w:pPr>
        <w:pStyle w:val="ListParagraph"/>
        <w:spacing w:line="276" w:lineRule="auto"/>
      </w:pPr>
    </w:p>
    <w:p w14:paraId="61941557" w14:textId="77777777" w:rsidR="00274848" w:rsidRDefault="00274848" w:rsidP="00274848">
      <w:pPr>
        <w:pStyle w:val="ListParagraph"/>
        <w:spacing w:line="276" w:lineRule="auto"/>
      </w:pPr>
    </w:p>
    <w:p w14:paraId="09038738" w14:textId="77777777" w:rsidR="00274848" w:rsidRDefault="00274848" w:rsidP="00274848">
      <w:pPr>
        <w:pStyle w:val="ListParagraph"/>
        <w:spacing w:line="276" w:lineRule="auto"/>
      </w:pPr>
    </w:p>
    <w:p w14:paraId="6767364C" w14:textId="77777777" w:rsidR="00274848" w:rsidRDefault="00274848" w:rsidP="00274848">
      <w:pPr>
        <w:pStyle w:val="ListParagraph"/>
        <w:spacing w:line="276" w:lineRule="auto"/>
      </w:pPr>
    </w:p>
    <w:p w14:paraId="7D9B0255" w14:textId="77777777" w:rsidR="00274848" w:rsidRDefault="00274848" w:rsidP="00274848">
      <w:pPr>
        <w:pStyle w:val="ListParagraph"/>
        <w:spacing w:line="276" w:lineRule="auto"/>
      </w:pPr>
    </w:p>
    <w:p w14:paraId="3EB57954" w14:textId="77777777" w:rsidR="00274848" w:rsidRDefault="00274848" w:rsidP="00274848">
      <w:pPr>
        <w:pStyle w:val="ListParagraph"/>
        <w:spacing w:line="276" w:lineRule="auto"/>
      </w:pPr>
    </w:p>
    <w:p w14:paraId="52FC6E7F" w14:textId="77777777" w:rsidR="00274848" w:rsidRDefault="00274848" w:rsidP="00274848">
      <w:pPr>
        <w:pStyle w:val="ListParagraph"/>
        <w:spacing w:line="276" w:lineRule="auto"/>
      </w:pPr>
    </w:p>
    <w:p w14:paraId="3927D5F4" w14:textId="77777777" w:rsidR="00274848" w:rsidRDefault="00274848" w:rsidP="00274848">
      <w:pPr>
        <w:pStyle w:val="ListParagraph"/>
        <w:spacing w:line="276" w:lineRule="auto"/>
      </w:pPr>
    </w:p>
    <w:p w14:paraId="4847C6FC" w14:textId="77777777" w:rsidR="00274848" w:rsidRDefault="00274848" w:rsidP="00274848">
      <w:pPr>
        <w:pStyle w:val="ListParagraph"/>
        <w:spacing w:line="276" w:lineRule="auto"/>
      </w:pPr>
    </w:p>
    <w:p w14:paraId="04A9871E" w14:textId="77777777" w:rsidR="00274848" w:rsidRDefault="00274848" w:rsidP="00274848">
      <w:pPr>
        <w:pStyle w:val="ListParagraph"/>
        <w:spacing w:line="276" w:lineRule="auto"/>
      </w:pPr>
    </w:p>
    <w:p w14:paraId="76B14E01" w14:textId="77777777" w:rsidR="00274848" w:rsidRDefault="00274848" w:rsidP="00274848">
      <w:pPr>
        <w:pStyle w:val="ListParagraph"/>
        <w:spacing w:line="276" w:lineRule="auto"/>
      </w:pPr>
    </w:p>
    <w:p w14:paraId="0B0A80D7" w14:textId="77777777" w:rsidR="00274848" w:rsidRDefault="00274848" w:rsidP="00274848">
      <w:pPr>
        <w:pStyle w:val="ListParagraph"/>
        <w:spacing w:line="276" w:lineRule="auto"/>
      </w:pPr>
    </w:p>
    <w:p w14:paraId="2CFD70FA" w14:textId="77777777" w:rsidR="00274848" w:rsidRDefault="00274848" w:rsidP="00274848">
      <w:pPr>
        <w:spacing w:line="276" w:lineRule="auto"/>
        <w:ind w:left="360"/>
      </w:pPr>
    </w:p>
    <w:p w14:paraId="11E3FB7E" w14:textId="77777777" w:rsidR="00732C0D" w:rsidRPr="00274848" w:rsidRDefault="00732C0D" w:rsidP="00622B09">
      <w:pPr>
        <w:spacing w:line="276" w:lineRule="auto"/>
        <w:jc w:val="center"/>
      </w:pPr>
      <w:r w:rsidRPr="00274848">
        <w:rPr>
          <w:b/>
          <w:sz w:val="32"/>
        </w:rPr>
        <w:lastRenderedPageBreak/>
        <w:t>MENTOR – MID PARTNERSHIP AGREEMENT</w:t>
      </w:r>
    </w:p>
    <w:p w14:paraId="7233CDFD" w14:textId="77777777" w:rsidR="00732C0D" w:rsidRPr="007B289E" w:rsidRDefault="00732C0D" w:rsidP="00732C0D">
      <w:pPr>
        <w:jc w:val="center"/>
      </w:pPr>
    </w:p>
    <w:p w14:paraId="48724C1C" w14:textId="77777777" w:rsidR="00732C0D" w:rsidRPr="007B289E" w:rsidRDefault="00732C0D" w:rsidP="00732C0D">
      <w:pPr>
        <w:rPr>
          <w:sz w:val="28"/>
        </w:rPr>
      </w:pPr>
    </w:p>
    <w:p w14:paraId="63DEA8E8" w14:textId="77777777" w:rsidR="00732C0D" w:rsidRPr="007B289E" w:rsidRDefault="00732C0D" w:rsidP="00732C0D">
      <w:pPr>
        <w:rPr>
          <w:sz w:val="28"/>
        </w:rPr>
      </w:pPr>
      <w:r w:rsidRPr="007B289E">
        <w:rPr>
          <w:sz w:val="28"/>
        </w:rPr>
        <w:t>We, _________________________&amp; ______________________________,</w:t>
      </w:r>
    </w:p>
    <w:p w14:paraId="7002CB35" w14:textId="77777777" w:rsidR="00732C0D" w:rsidRDefault="00732C0D" w:rsidP="00732C0D">
      <w:pPr>
        <w:ind w:left="720"/>
      </w:pPr>
      <w:r w:rsidRPr="007B289E">
        <w:t xml:space="preserve">                 Mentor                                                  MID (Minister in Development)  </w:t>
      </w:r>
    </w:p>
    <w:p w14:paraId="363AA4EB" w14:textId="77777777" w:rsidR="00A76ACE" w:rsidRPr="007B289E" w:rsidRDefault="00A76ACE" w:rsidP="00732C0D">
      <w:pPr>
        <w:ind w:left="720"/>
      </w:pPr>
    </w:p>
    <w:p w14:paraId="02D59E2C" w14:textId="77777777" w:rsidR="00732C0D" w:rsidRPr="007B289E" w:rsidRDefault="00732C0D" w:rsidP="00732C0D">
      <w:pPr>
        <w:ind w:left="720"/>
      </w:pPr>
      <w:r w:rsidRPr="007B289E">
        <w:t xml:space="preserve">                                                                               </w:t>
      </w:r>
    </w:p>
    <w:p w14:paraId="5821A672" w14:textId="77777777" w:rsidR="00732C0D" w:rsidRDefault="00732C0D" w:rsidP="00732C0D">
      <w:r w:rsidRPr="007B289E">
        <w:t>have discussed the relationship that we are initiating today. We agree on the following items:</w:t>
      </w:r>
    </w:p>
    <w:p w14:paraId="1DFB408E" w14:textId="77777777" w:rsidR="00622B09" w:rsidRDefault="00622B09" w:rsidP="00732C0D"/>
    <w:p w14:paraId="4AE84999" w14:textId="77777777" w:rsidR="00622B09" w:rsidRPr="007B289E" w:rsidRDefault="00622B09" w:rsidP="00732C0D"/>
    <w:p w14:paraId="4C5C4D65" w14:textId="77777777" w:rsidR="00732C0D" w:rsidRPr="007B289E" w:rsidRDefault="00732C0D" w:rsidP="00732C0D"/>
    <w:p w14:paraId="0C11FB3A" w14:textId="77777777" w:rsidR="00732C0D" w:rsidRPr="007B289E" w:rsidRDefault="00732C0D" w:rsidP="00732C0D">
      <w:pPr>
        <w:pStyle w:val="ListParagraph"/>
        <w:numPr>
          <w:ilvl w:val="0"/>
          <w:numId w:val="1"/>
        </w:numPr>
      </w:pPr>
      <w:r w:rsidRPr="007B289E">
        <w:t xml:space="preserve">That we both hope the relationship started today will develop from an acquaintance to a mature friendship of godly guidance, care and encouragement  </w:t>
      </w:r>
    </w:p>
    <w:p w14:paraId="28DFAA40" w14:textId="77777777" w:rsidR="00732C0D" w:rsidRPr="007B289E" w:rsidRDefault="00732C0D" w:rsidP="00732C0D">
      <w:pPr>
        <w:pStyle w:val="ListParagraph"/>
        <w:numPr>
          <w:ilvl w:val="0"/>
          <w:numId w:val="1"/>
        </w:numPr>
      </w:pPr>
      <w:r w:rsidRPr="007B289E">
        <w:t>That the MID will be responsible to set up a face-to-face meeting with the Mentor, at least quarterly</w:t>
      </w:r>
    </w:p>
    <w:p w14:paraId="27932C59" w14:textId="77777777" w:rsidR="00732C0D" w:rsidRPr="007B289E" w:rsidRDefault="00732C0D" w:rsidP="00732C0D">
      <w:pPr>
        <w:pStyle w:val="ListParagraph"/>
        <w:numPr>
          <w:ilvl w:val="0"/>
          <w:numId w:val="1"/>
        </w:numPr>
      </w:pPr>
      <w:r w:rsidRPr="007B289E">
        <w:t xml:space="preserve">That both will also keep in touch by means of (underline which) e-mail, messaging, or phone conversations or all </w:t>
      </w:r>
    </w:p>
    <w:p w14:paraId="541916AA" w14:textId="77777777" w:rsidR="00732C0D" w:rsidRPr="007B289E" w:rsidRDefault="00732C0D" w:rsidP="00732C0D">
      <w:pPr>
        <w:pStyle w:val="ListParagraph"/>
        <w:numPr>
          <w:ilvl w:val="0"/>
          <w:numId w:val="1"/>
        </w:numPr>
      </w:pPr>
      <w:r w:rsidRPr="007B289E">
        <w:t>That the frequency of communication will depend on the MID</w:t>
      </w:r>
      <w:r w:rsidR="00474550">
        <w:t>’s</w:t>
      </w:r>
      <w:r w:rsidRPr="007B289E">
        <w:t xml:space="preserve"> desire and/or need for support and guidance and the mentor’s availability. </w:t>
      </w:r>
    </w:p>
    <w:p w14:paraId="61876AC5" w14:textId="77777777" w:rsidR="00732C0D" w:rsidRPr="007B289E" w:rsidRDefault="00732C0D" w:rsidP="00732C0D">
      <w:pPr>
        <w:pStyle w:val="ListParagraph"/>
        <w:numPr>
          <w:ilvl w:val="0"/>
          <w:numId w:val="1"/>
        </w:numPr>
      </w:pPr>
      <w:r w:rsidRPr="007B289E">
        <w:t>That both will keep personal discussions strictly confidential</w:t>
      </w:r>
    </w:p>
    <w:p w14:paraId="231800CD" w14:textId="77777777" w:rsidR="00732C0D" w:rsidRPr="007B289E" w:rsidRDefault="00732C0D" w:rsidP="00732C0D">
      <w:pPr>
        <w:pStyle w:val="ListParagraph"/>
        <w:numPr>
          <w:ilvl w:val="0"/>
          <w:numId w:val="1"/>
        </w:numPr>
      </w:pPr>
      <w:r w:rsidRPr="007B289E">
        <w:t xml:space="preserve">That both would be open (or not) to the Mentor being chosen by a second MID, forming a three-person “mentor cluster” </w:t>
      </w:r>
    </w:p>
    <w:p w14:paraId="6AE38E43" w14:textId="77777777" w:rsidR="00732C0D" w:rsidRPr="007B289E" w:rsidRDefault="00732C0D" w:rsidP="00732C0D">
      <w:pPr>
        <w:pStyle w:val="ListParagraph"/>
        <w:numPr>
          <w:ilvl w:val="0"/>
          <w:numId w:val="1"/>
        </w:numPr>
      </w:pPr>
      <w:r w:rsidRPr="007B289E">
        <w:t>That both will be active team players on their Missional Zone, faithfully praying for other ministers, mentors and MID in the other churches on the Missional Zone and attending events as possible</w:t>
      </w:r>
    </w:p>
    <w:p w14:paraId="36D59FB8" w14:textId="77777777" w:rsidR="00732C0D" w:rsidRPr="007B289E" w:rsidRDefault="00732C0D" w:rsidP="00732C0D">
      <w:pPr>
        <w:pStyle w:val="ListParagraph"/>
        <w:numPr>
          <w:ilvl w:val="0"/>
          <w:numId w:val="1"/>
        </w:numPr>
      </w:pPr>
      <w:r w:rsidRPr="007B289E">
        <w:t xml:space="preserve">That both will try to keep this MENTOR-MID relationship from now until the ordination of the MID </w:t>
      </w:r>
    </w:p>
    <w:p w14:paraId="3C5D2797" w14:textId="77777777" w:rsidR="00732C0D" w:rsidRPr="007B289E" w:rsidRDefault="00C9190E" w:rsidP="00732C0D">
      <w:pPr>
        <w:pStyle w:val="ListParagraph"/>
        <w:numPr>
          <w:ilvl w:val="0"/>
          <w:numId w:val="1"/>
        </w:numPr>
      </w:pPr>
      <w:r w:rsidRPr="007B289E">
        <w:t>I</w:t>
      </w:r>
      <w:r w:rsidR="00732C0D" w:rsidRPr="007B289E">
        <w:t xml:space="preserve">n the case that either party senses that it would be better for the MID to seek another Mentor,  </w:t>
      </w:r>
    </w:p>
    <w:p w14:paraId="5CC4AC36" w14:textId="77777777" w:rsidR="00732C0D" w:rsidRPr="007B289E" w:rsidRDefault="00732C0D" w:rsidP="00732C0D">
      <w:pPr>
        <w:pStyle w:val="ListParagraph"/>
        <w:numPr>
          <w:ilvl w:val="1"/>
          <w:numId w:val="1"/>
        </w:numPr>
      </w:pPr>
      <w:r w:rsidRPr="007B289E">
        <w:t>this mentoring relationship will be closed prayerfully,</w:t>
      </w:r>
    </w:p>
    <w:p w14:paraId="000F8417" w14:textId="77777777" w:rsidR="00732C0D" w:rsidRPr="007B289E" w:rsidRDefault="00732C0D" w:rsidP="00732C0D">
      <w:pPr>
        <w:pStyle w:val="ListParagraph"/>
        <w:numPr>
          <w:ilvl w:val="1"/>
          <w:numId w:val="1"/>
        </w:numPr>
      </w:pPr>
      <w:r w:rsidRPr="007B289E">
        <w:t xml:space="preserve">then the Mentor will communicate to the </w:t>
      </w:r>
      <w:r w:rsidR="00E337CC" w:rsidRPr="007B289E">
        <w:t>Board of Ministry Registrar</w:t>
      </w:r>
      <w:r w:rsidRPr="007B289E">
        <w:t xml:space="preserve"> </w:t>
      </w:r>
      <w:r w:rsidR="00E337CC" w:rsidRPr="007B289E">
        <w:t xml:space="preserve">for </w:t>
      </w:r>
      <w:r w:rsidRPr="007B289E">
        <w:t>the choosing of a new Mentor for the MID.</w:t>
      </w:r>
    </w:p>
    <w:p w14:paraId="6E4B0C1E" w14:textId="77777777" w:rsidR="00732C0D" w:rsidRDefault="00732C0D" w:rsidP="00732C0D">
      <w:pPr>
        <w:rPr>
          <w:sz w:val="28"/>
        </w:rPr>
      </w:pPr>
    </w:p>
    <w:p w14:paraId="501CC9B8" w14:textId="77777777" w:rsidR="00622B09" w:rsidRDefault="00622B09" w:rsidP="00732C0D">
      <w:pPr>
        <w:rPr>
          <w:sz w:val="28"/>
        </w:rPr>
      </w:pPr>
    </w:p>
    <w:p w14:paraId="7B7371D4" w14:textId="77777777" w:rsidR="00622B09" w:rsidRPr="007B289E" w:rsidRDefault="00622B09" w:rsidP="00732C0D">
      <w:pPr>
        <w:rPr>
          <w:sz w:val="28"/>
        </w:rPr>
      </w:pPr>
    </w:p>
    <w:p w14:paraId="16E2D7FE" w14:textId="77777777" w:rsidR="00732C0D" w:rsidRPr="007B289E" w:rsidRDefault="00732C0D" w:rsidP="00732C0D">
      <w:pPr>
        <w:ind w:left="90"/>
        <w:rPr>
          <w:sz w:val="28"/>
        </w:rPr>
      </w:pPr>
      <w:r w:rsidRPr="007B289E">
        <w:rPr>
          <w:sz w:val="28"/>
        </w:rPr>
        <w:t>______________________________     ____________________________</w:t>
      </w:r>
    </w:p>
    <w:p w14:paraId="1784D60F" w14:textId="77777777" w:rsidR="00732C0D" w:rsidRPr="007B289E" w:rsidRDefault="00732C0D" w:rsidP="00732C0D">
      <w:pPr>
        <w:ind w:left="90"/>
        <w:rPr>
          <w:sz w:val="22"/>
        </w:rPr>
      </w:pPr>
      <w:r w:rsidRPr="007B289E">
        <w:rPr>
          <w:sz w:val="28"/>
        </w:rPr>
        <w:tab/>
      </w:r>
      <w:r w:rsidRPr="007B289E">
        <w:rPr>
          <w:sz w:val="28"/>
        </w:rPr>
        <w:tab/>
      </w:r>
      <w:r w:rsidRPr="007B289E">
        <w:rPr>
          <w:sz w:val="22"/>
        </w:rPr>
        <w:t xml:space="preserve">  </w:t>
      </w:r>
      <w:r w:rsidR="00622B09">
        <w:rPr>
          <w:sz w:val="22"/>
        </w:rPr>
        <w:t xml:space="preserve">     </w:t>
      </w:r>
      <w:r w:rsidRPr="007B289E">
        <w:rPr>
          <w:sz w:val="22"/>
        </w:rPr>
        <w:t>Mentor</w:t>
      </w:r>
      <w:r w:rsidRPr="007B289E">
        <w:rPr>
          <w:sz w:val="22"/>
        </w:rPr>
        <w:tab/>
      </w:r>
      <w:r w:rsidRPr="007B289E">
        <w:rPr>
          <w:sz w:val="22"/>
        </w:rPr>
        <w:tab/>
      </w:r>
      <w:r w:rsidRPr="007B289E">
        <w:rPr>
          <w:sz w:val="22"/>
        </w:rPr>
        <w:tab/>
      </w:r>
      <w:r w:rsidRPr="007B289E">
        <w:rPr>
          <w:sz w:val="22"/>
        </w:rPr>
        <w:tab/>
      </w:r>
      <w:r w:rsidRPr="007B289E">
        <w:rPr>
          <w:sz w:val="22"/>
        </w:rPr>
        <w:tab/>
      </w:r>
      <w:r w:rsidR="00622B09">
        <w:rPr>
          <w:sz w:val="22"/>
        </w:rPr>
        <w:t xml:space="preserve">            </w:t>
      </w:r>
      <w:r w:rsidRPr="007B289E">
        <w:rPr>
          <w:sz w:val="22"/>
        </w:rPr>
        <w:t>MID</w:t>
      </w:r>
    </w:p>
    <w:p w14:paraId="5E14CC6C" w14:textId="77777777" w:rsidR="00732C0D" w:rsidRPr="007B289E" w:rsidRDefault="00732C0D" w:rsidP="00732C0D">
      <w:pPr>
        <w:ind w:left="90"/>
        <w:rPr>
          <w:sz w:val="28"/>
        </w:rPr>
      </w:pPr>
    </w:p>
    <w:p w14:paraId="5EF3364E" w14:textId="77777777" w:rsidR="00732C0D" w:rsidRPr="007B289E" w:rsidRDefault="00732C0D" w:rsidP="00732C0D">
      <w:pPr>
        <w:ind w:left="90"/>
        <w:jc w:val="center"/>
        <w:rPr>
          <w:sz w:val="28"/>
        </w:rPr>
      </w:pPr>
      <w:r w:rsidRPr="007B289E">
        <w:rPr>
          <w:sz w:val="28"/>
        </w:rPr>
        <w:t>_______________________________</w:t>
      </w:r>
    </w:p>
    <w:p w14:paraId="33773DD5" w14:textId="77777777" w:rsidR="000A0364" w:rsidRDefault="00F53FD0" w:rsidP="00732C0D">
      <w:pPr>
        <w:ind w:left="90"/>
        <w:jc w:val="center"/>
        <w:rPr>
          <w:sz w:val="22"/>
        </w:rPr>
      </w:pPr>
      <w:r w:rsidRPr="007B289E">
        <w:rPr>
          <w:sz w:val="22"/>
        </w:rPr>
        <w:t>D</w:t>
      </w:r>
      <w:r w:rsidR="00732C0D" w:rsidRPr="007B289E">
        <w:rPr>
          <w:sz w:val="22"/>
        </w:rPr>
        <w:t>ate</w:t>
      </w:r>
    </w:p>
    <w:p w14:paraId="008BD2A6" w14:textId="77777777" w:rsidR="00F53FD0" w:rsidRDefault="00F53FD0" w:rsidP="00732C0D">
      <w:pPr>
        <w:ind w:left="90"/>
        <w:jc w:val="center"/>
      </w:pPr>
    </w:p>
    <w:p w14:paraId="0F1CDB9C" w14:textId="77777777" w:rsidR="00F53FD0" w:rsidRDefault="00F53FD0" w:rsidP="00732C0D">
      <w:pPr>
        <w:ind w:left="90"/>
        <w:jc w:val="center"/>
      </w:pPr>
    </w:p>
    <w:p w14:paraId="6121B714" w14:textId="77777777" w:rsidR="00F53FD0" w:rsidRDefault="00F53FD0" w:rsidP="00732C0D">
      <w:pPr>
        <w:ind w:left="90"/>
        <w:jc w:val="center"/>
      </w:pPr>
    </w:p>
    <w:p w14:paraId="65796393" w14:textId="77777777" w:rsidR="00F53FD0" w:rsidRDefault="00F53FD0" w:rsidP="00FB59BF">
      <w:pPr>
        <w:ind w:left="90"/>
      </w:pPr>
    </w:p>
    <w:p w14:paraId="7CEDF6BC" w14:textId="77777777" w:rsidR="00F53FD0" w:rsidRDefault="00F53FD0" w:rsidP="00FB59BF">
      <w:pPr>
        <w:ind w:left="90"/>
      </w:pPr>
    </w:p>
    <w:p w14:paraId="501F7F8F" w14:textId="77777777" w:rsidR="00277431" w:rsidRDefault="00277431" w:rsidP="00622B09"/>
    <w:p w14:paraId="636D7520" w14:textId="77777777" w:rsidR="00FB59BF" w:rsidRPr="00FC071C" w:rsidRDefault="00FB59BF" w:rsidP="00FB59BF">
      <w:pPr>
        <w:ind w:left="90"/>
        <w:jc w:val="center"/>
        <w:rPr>
          <w:b/>
        </w:rPr>
      </w:pPr>
      <w:r w:rsidRPr="00FC071C">
        <w:rPr>
          <w:b/>
        </w:rPr>
        <w:lastRenderedPageBreak/>
        <w:t>DISTRICT MENTOR’S ANNUAL REPORT</w:t>
      </w:r>
    </w:p>
    <w:p w14:paraId="79334734" w14:textId="77777777" w:rsidR="00FB59BF" w:rsidRDefault="00FB59BF" w:rsidP="00FB59BF">
      <w:pPr>
        <w:ind w:left="90"/>
        <w:jc w:val="center"/>
      </w:pPr>
    </w:p>
    <w:p w14:paraId="3F3F9C63" w14:textId="77777777" w:rsidR="00FB59BF" w:rsidRDefault="00FB59BF" w:rsidP="00FB59BF">
      <w:pPr>
        <w:ind w:left="90"/>
      </w:pPr>
      <w:r>
        <w:t>Mentor’s Name_________________________________________________Date___________</w:t>
      </w:r>
    </w:p>
    <w:p w14:paraId="065F5D9B" w14:textId="77777777" w:rsidR="00FC071C" w:rsidRDefault="00FC071C" w:rsidP="00FB59BF">
      <w:pPr>
        <w:ind w:left="90"/>
      </w:pPr>
    </w:p>
    <w:p w14:paraId="1396BC68" w14:textId="77777777" w:rsidR="00FB59BF" w:rsidRDefault="00FB59BF" w:rsidP="00FB59BF">
      <w:pPr>
        <w:ind w:left="90"/>
      </w:pPr>
      <w:r>
        <w:t>Email_________________________________________</w:t>
      </w:r>
      <w:proofErr w:type="gramStart"/>
      <w:r>
        <w:t>_  Phone</w:t>
      </w:r>
      <w:proofErr w:type="gramEnd"/>
      <w:r>
        <w:t xml:space="preserve">________________________  </w:t>
      </w:r>
    </w:p>
    <w:p w14:paraId="18C6A4FF" w14:textId="77777777" w:rsidR="00FB59BF" w:rsidRDefault="00FB59BF" w:rsidP="00FB59BF">
      <w:pPr>
        <w:ind w:left="90"/>
      </w:pPr>
    </w:p>
    <w:p w14:paraId="17B47B7E" w14:textId="77777777" w:rsidR="00FB59BF" w:rsidRDefault="00FB59BF" w:rsidP="00FB59BF">
      <w:pPr>
        <w:ind w:left="90"/>
      </w:pPr>
      <w:r>
        <w:t xml:space="preserve">Name of MID__________________________________________________________________  </w:t>
      </w:r>
    </w:p>
    <w:p w14:paraId="01F254BD" w14:textId="77777777" w:rsidR="00FB59BF" w:rsidRDefault="00FB59BF" w:rsidP="00FB59BF">
      <w:pPr>
        <w:ind w:left="90"/>
      </w:pPr>
    </w:p>
    <w:p w14:paraId="48A98078" w14:textId="77777777" w:rsidR="00FB59BF" w:rsidRDefault="00FB59BF" w:rsidP="00FB59BF">
      <w:pPr>
        <w:ind w:left="90"/>
      </w:pPr>
      <w:r>
        <w:t xml:space="preserve">Were you able to meet with the MID at least 4 times this year?   </w:t>
      </w:r>
      <w:r w:rsidR="00FC071C">
        <w:t>____ yes         ____ no</w:t>
      </w:r>
    </w:p>
    <w:p w14:paraId="29B26313" w14:textId="77777777" w:rsidR="00FC071C" w:rsidRDefault="00FC071C" w:rsidP="00FB59BF">
      <w:pPr>
        <w:ind w:left="90"/>
      </w:pPr>
    </w:p>
    <w:tbl>
      <w:tblPr>
        <w:tblStyle w:val="TableGrid"/>
        <w:tblW w:w="0" w:type="auto"/>
        <w:tblInd w:w="90" w:type="dxa"/>
        <w:tblLook w:val="04A0" w:firstRow="1" w:lastRow="0" w:firstColumn="1" w:lastColumn="0" w:noHBand="0" w:noVBand="1"/>
      </w:tblPr>
      <w:tblGrid>
        <w:gridCol w:w="5485"/>
        <w:gridCol w:w="3775"/>
      </w:tblGrid>
      <w:tr w:rsidR="00FA54B5" w:rsidRPr="00FC071C" w14:paraId="2E96A01B" w14:textId="77777777" w:rsidTr="00FA54B5">
        <w:tc>
          <w:tcPr>
            <w:tcW w:w="5485" w:type="dxa"/>
          </w:tcPr>
          <w:p w14:paraId="3B8F9476" w14:textId="77777777" w:rsidR="00FA54B5" w:rsidRPr="00FA54B5" w:rsidRDefault="00FA54B5" w:rsidP="004114F5">
            <w:pPr>
              <w:rPr>
                <w:b/>
                <w:i/>
                <w:sz w:val="18"/>
                <w:szCs w:val="18"/>
              </w:rPr>
            </w:pPr>
            <w:r w:rsidRPr="00FA54B5">
              <w:rPr>
                <w:b/>
                <w:i/>
                <w:sz w:val="18"/>
                <w:szCs w:val="18"/>
              </w:rPr>
              <w:t xml:space="preserve">Please answer the following using the scale at the right </w:t>
            </w:r>
            <w:r>
              <w:rPr>
                <w:b/>
                <w:i/>
                <w:sz w:val="18"/>
                <w:szCs w:val="18"/>
              </w:rPr>
              <w:t xml:space="preserve">by placing an “X” </w:t>
            </w:r>
            <w:r w:rsidR="009528D5">
              <w:rPr>
                <w:b/>
                <w:i/>
                <w:sz w:val="18"/>
                <w:szCs w:val="18"/>
              </w:rPr>
              <w:t>on</w:t>
            </w:r>
            <w:r>
              <w:rPr>
                <w:b/>
                <w:i/>
                <w:sz w:val="18"/>
                <w:szCs w:val="18"/>
              </w:rPr>
              <w:t xml:space="preserve"> the continuum</w:t>
            </w:r>
            <w:r w:rsidRPr="00FA54B5">
              <w:rPr>
                <w:b/>
                <w:i/>
                <w:sz w:val="18"/>
                <w:szCs w:val="18"/>
              </w:rPr>
              <w:t>:</w:t>
            </w:r>
          </w:p>
        </w:tc>
        <w:tc>
          <w:tcPr>
            <w:tcW w:w="3775" w:type="dxa"/>
          </w:tcPr>
          <w:p w14:paraId="0E3F546D" w14:textId="77777777" w:rsidR="00FA54B5" w:rsidRPr="00FA54B5" w:rsidRDefault="00FA54B5" w:rsidP="004114F5">
            <w:pPr>
              <w:rPr>
                <w:b/>
                <w:i/>
                <w:sz w:val="18"/>
                <w:szCs w:val="18"/>
              </w:rPr>
            </w:pPr>
            <w:r w:rsidRPr="00FA54B5">
              <w:rPr>
                <w:b/>
                <w:i/>
                <w:sz w:val="18"/>
                <w:szCs w:val="18"/>
              </w:rPr>
              <w:t xml:space="preserve">Strongly Agree       </w:t>
            </w:r>
            <w:r>
              <w:rPr>
                <w:b/>
                <w:i/>
                <w:sz w:val="18"/>
                <w:szCs w:val="18"/>
              </w:rPr>
              <w:t xml:space="preserve">                 </w:t>
            </w:r>
            <w:r w:rsidRPr="00FA54B5">
              <w:rPr>
                <w:b/>
                <w:i/>
                <w:sz w:val="18"/>
                <w:szCs w:val="18"/>
              </w:rPr>
              <w:t xml:space="preserve">   Strongly Disagree</w:t>
            </w:r>
          </w:p>
        </w:tc>
      </w:tr>
      <w:tr w:rsidR="00FA54B5" w:rsidRPr="00FC071C" w14:paraId="189BE656" w14:textId="77777777" w:rsidTr="00622B09">
        <w:tc>
          <w:tcPr>
            <w:tcW w:w="5485" w:type="dxa"/>
          </w:tcPr>
          <w:p w14:paraId="638902B9" w14:textId="77777777" w:rsidR="00FA54B5" w:rsidRDefault="00FA54B5" w:rsidP="004114F5">
            <w:pPr>
              <w:rPr>
                <w:sz w:val="20"/>
                <w:szCs w:val="20"/>
              </w:rPr>
            </w:pPr>
            <w:r w:rsidRPr="00FA54B5">
              <w:rPr>
                <w:sz w:val="20"/>
                <w:szCs w:val="20"/>
              </w:rPr>
              <w:t>The Mentor-MID relationship was a good fit for both of us.</w:t>
            </w:r>
          </w:p>
          <w:p w14:paraId="1A3A6806" w14:textId="77777777" w:rsidR="00FA54B5" w:rsidRPr="00277431" w:rsidRDefault="00277431" w:rsidP="004114F5">
            <w:pPr>
              <w:rPr>
                <w:i/>
                <w:sz w:val="20"/>
                <w:szCs w:val="20"/>
              </w:rPr>
            </w:pPr>
            <w:r w:rsidRPr="00277431">
              <w:rPr>
                <w:i/>
                <w:sz w:val="20"/>
                <w:szCs w:val="20"/>
              </w:rPr>
              <w:t>Comments:</w:t>
            </w:r>
          </w:p>
          <w:p w14:paraId="4DB56879" w14:textId="77777777" w:rsidR="00277431" w:rsidRDefault="00277431" w:rsidP="004114F5">
            <w:pPr>
              <w:rPr>
                <w:sz w:val="20"/>
                <w:szCs w:val="20"/>
              </w:rPr>
            </w:pPr>
          </w:p>
          <w:p w14:paraId="4375CFEF" w14:textId="77777777" w:rsidR="00277431" w:rsidRPr="00FA54B5" w:rsidRDefault="00277431" w:rsidP="004114F5">
            <w:pPr>
              <w:rPr>
                <w:sz w:val="20"/>
                <w:szCs w:val="20"/>
              </w:rPr>
            </w:pPr>
          </w:p>
        </w:tc>
        <w:tc>
          <w:tcPr>
            <w:tcW w:w="3775" w:type="dxa"/>
            <w:shd w:val="clear" w:color="auto" w:fill="auto"/>
          </w:tcPr>
          <w:p w14:paraId="19B6E5D5" w14:textId="77777777" w:rsidR="00FA54B5" w:rsidRPr="00622B09" w:rsidRDefault="009528D5" w:rsidP="004114F5">
            <w:pPr>
              <w:rPr>
                <w:sz w:val="20"/>
                <w:szCs w:val="20"/>
              </w:rPr>
            </w:pPr>
            <w:r w:rsidRPr="00622B09">
              <w:rPr>
                <w:noProof/>
                <w:sz w:val="20"/>
                <w:szCs w:val="20"/>
              </w:rPr>
              <mc:AlternateContent>
                <mc:Choice Requires="wps">
                  <w:drawing>
                    <wp:anchor distT="0" distB="0" distL="114300" distR="114300" simplePos="0" relativeHeight="251660288" behindDoc="0" locked="0" layoutInCell="1" allowOverlap="1" wp14:anchorId="6FE3BA34" wp14:editId="0E6B50F5">
                      <wp:simplePos x="0" y="0"/>
                      <wp:positionH relativeFrom="column">
                        <wp:posOffset>-1938</wp:posOffset>
                      </wp:positionH>
                      <wp:positionV relativeFrom="paragraph">
                        <wp:posOffset>285074</wp:posOffset>
                      </wp:positionV>
                      <wp:extent cx="2235530" cy="0"/>
                      <wp:effectExtent l="38100" t="76200" r="12700" b="95250"/>
                      <wp:wrapNone/>
                      <wp:docPr id="8" name="Straight Arrow Connector 8"/>
                      <wp:cNvGraphicFramePr/>
                      <a:graphic xmlns:a="http://schemas.openxmlformats.org/drawingml/2006/main">
                        <a:graphicData uri="http://schemas.microsoft.com/office/word/2010/wordprocessingShape">
                          <wps:wsp>
                            <wps:cNvCnPr/>
                            <wps:spPr>
                              <a:xfrm>
                                <a:off x="0" y="0"/>
                                <a:ext cx="223553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98C171" id="_x0000_t32" coordsize="21600,21600" o:spt="32" o:oned="t" path="m,l21600,21600e" filled="f">
                      <v:path arrowok="t" fillok="f" o:connecttype="none"/>
                      <o:lock v:ext="edit" shapetype="t"/>
                    </v:shapetype>
                    <v:shape id="Straight Arrow Connector 8" o:spid="_x0000_s1026" type="#_x0000_t32" style="position:absolute;margin-left:-.15pt;margin-top:22.45pt;width:176.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" strokecolor="#4472c4 [3204]" strokeweight=".5pt">
                      <v:stroke startarrow="block" endarrow="block" joinstyle="miter"/>
                    </v:shape>
                  </w:pict>
                </mc:Fallback>
              </mc:AlternateContent>
            </w:r>
          </w:p>
        </w:tc>
      </w:tr>
      <w:tr w:rsidR="00FA54B5" w:rsidRPr="00FC071C" w14:paraId="690752D7" w14:textId="77777777" w:rsidTr="00622B09">
        <w:tc>
          <w:tcPr>
            <w:tcW w:w="5485" w:type="dxa"/>
          </w:tcPr>
          <w:p w14:paraId="2FE02F6F" w14:textId="77777777" w:rsidR="00FA54B5" w:rsidRDefault="00FA54B5" w:rsidP="004114F5">
            <w:pPr>
              <w:rPr>
                <w:sz w:val="20"/>
                <w:szCs w:val="20"/>
              </w:rPr>
            </w:pPr>
            <w:r w:rsidRPr="00FA54B5">
              <w:rPr>
                <w:sz w:val="20"/>
                <w:szCs w:val="20"/>
              </w:rPr>
              <w:t>The MID took initiative in arranging for the meetings.</w:t>
            </w:r>
          </w:p>
          <w:p w14:paraId="46888606" w14:textId="77777777" w:rsidR="00277431" w:rsidRPr="00277431" w:rsidRDefault="00277431" w:rsidP="00277431">
            <w:pPr>
              <w:rPr>
                <w:i/>
                <w:sz w:val="20"/>
                <w:szCs w:val="20"/>
              </w:rPr>
            </w:pPr>
            <w:r w:rsidRPr="00277431">
              <w:rPr>
                <w:i/>
                <w:sz w:val="20"/>
                <w:szCs w:val="20"/>
              </w:rPr>
              <w:t>Comments:</w:t>
            </w:r>
          </w:p>
          <w:p w14:paraId="7E8A5FB4" w14:textId="77777777" w:rsidR="00FA54B5" w:rsidRDefault="00FA54B5" w:rsidP="004114F5">
            <w:pPr>
              <w:rPr>
                <w:sz w:val="20"/>
                <w:szCs w:val="20"/>
              </w:rPr>
            </w:pPr>
          </w:p>
          <w:p w14:paraId="1D868031" w14:textId="77777777" w:rsidR="00277431" w:rsidRPr="00FA54B5" w:rsidRDefault="00277431" w:rsidP="004114F5">
            <w:pPr>
              <w:rPr>
                <w:sz w:val="20"/>
                <w:szCs w:val="20"/>
              </w:rPr>
            </w:pPr>
          </w:p>
        </w:tc>
        <w:tc>
          <w:tcPr>
            <w:tcW w:w="3775" w:type="dxa"/>
            <w:shd w:val="clear" w:color="auto" w:fill="auto"/>
          </w:tcPr>
          <w:p w14:paraId="4BF09EC2" w14:textId="77777777" w:rsidR="00FA54B5" w:rsidRPr="00622B09" w:rsidRDefault="00DF372B" w:rsidP="004114F5">
            <w:pPr>
              <w:rPr>
                <w:sz w:val="20"/>
                <w:szCs w:val="20"/>
              </w:rPr>
            </w:pPr>
            <w:r w:rsidRPr="00622B09">
              <w:rPr>
                <w:noProof/>
                <w:sz w:val="20"/>
                <w:szCs w:val="20"/>
              </w:rPr>
              <mc:AlternateContent>
                <mc:Choice Requires="wps">
                  <w:drawing>
                    <wp:anchor distT="0" distB="0" distL="114300" distR="114300" simplePos="0" relativeHeight="251666432" behindDoc="0" locked="0" layoutInCell="1" allowOverlap="1" wp14:anchorId="460D886B" wp14:editId="10373A4E">
                      <wp:simplePos x="0" y="0"/>
                      <wp:positionH relativeFrom="column">
                        <wp:posOffset>792</wp:posOffset>
                      </wp:positionH>
                      <wp:positionV relativeFrom="paragraph">
                        <wp:posOffset>283845</wp:posOffset>
                      </wp:positionV>
                      <wp:extent cx="2235530" cy="0"/>
                      <wp:effectExtent l="38100" t="76200" r="12700" b="95250"/>
                      <wp:wrapNone/>
                      <wp:docPr id="11" name="Straight Arrow Connector 11"/>
                      <wp:cNvGraphicFramePr/>
                      <a:graphic xmlns:a="http://schemas.openxmlformats.org/drawingml/2006/main">
                        <a:graphicData uri="http://schemas.microsoft.com/office/word/2010/wordprocessingShape">
                          <wps:wsp>
                            <wps:cNvCnPr/>
                            <wps:spPr>
                              <a:xfrm>
                                <a:off x="0" y="0"/>
                                <a:ext cx="223553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928784" id="Straight Arrow Connector 11" o:spid="_x0000_s1026" type="#_x0000_t32" style="position:absolute;margin-left:.05pt;margin-top:22.35pt;width:176.0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" strokecolor="#4472c4 [3204]" strokeweight=".5pt">
                      <v:stroke startarrow="block" endarrow="block" joinstyle="miter"/>
                    </v:shape>
                  </w:pict>
                </mc:Fallback>
              </mc:AlternateContent>
            </w:r>
          </w:p>
        </w:tc>
      </w:tr>
      <w:tr w:rsidR="00FA54B5" w:rsidRPr="00FC071C" w14:paraId="0E12233E" w14:textId="77777777" w:rsidTr="00622B09">
        <w:tc>
          <w:tcPr>
            <w:tcW w:w="5485" w:type="dxa"/>
          </w:tcPr>
          <w:p w14:paraId="5901DE31" w14:textId="77777777" w:rsidR="00FA54B5" w:rsidRDefault="00FA54B5" w:rsidP="004114F5">
            <w:pPr>
              <w:rPr>
                <w:sz w:val="20"/>
                <w:szCs w:val="20"/>
              </w:rPr>
            </w:pPr>
            <w:r w:rsidRPr="00FA54B5">
              <w:rPr>
                <w:sz w:val="20"/>
                <w:szCs w:val="20"/>
              </w:rPr>
              <w:t>The MID has a growing sense of “call to ministry.”</w:t>
            </w:r>
          </w:p>
          <w:p w14:paraId="37B5E0B5" w14:textId="77777777" w:rsidR="00277431" w:rsidRPr="00277431" w:rsidRDefault="00277431" w:rsidP="00277431">
            <w:pPr>
              <w:rPr>
                <w:i/>
                <w:sz w:val="20"/>
                <w:szCs w:val="20"/>
              </w:rPr>
            </w:pPr>
            <w:r w:rsidRPr="00277431">
              <w:rPr>
                <w:i/>
                <w:sz w:val="20"/>
                <w:szCs w:val="20"/>
              </w:rPr>
              <w:t>Comments:</w:t>
            </w:r>
          </w:p>
          <w:p w14:paraId="577A509A" w14:textId="77777777" w:rsidR="00FA54B5" w:rsidRDefault="00FA54B5" w:rsidP="004114F5">
            <w:pPr>
              <w:rPr>
                <w:sz w:val="20"/>
                <w:szCs w:val="20"/>
              </w:rPr>
            </w:pPr>
          </w:p>
          <w:p w14:paraId="0A72FD6A" w14:textId="77777777" w:rsidR="00277431" w:rsidRPr="00FA54B5" w:rsidRDefault="00277431" w:rsidP="004114F5">
            <w:pPr>
              <w:rPr>
                <w:sz w:val="20"/>
                <w:szCs w:val="20"/>
              </w:rPr>
            </w:pPr>
          </w:p>
        </w:tc>
        <w:tc>
          <w:tcPr>
            <w:tcW w:w="3775" w:type="dxa"/>
            <w:shd w:val="clear" w:color="auto" w:fill="auto"/>
          </w:tcPr>
          <w:p w14:paraId="78707A56" w14:textId="77777777" w:rsidR="00FA54B5" w:rsidRPr="00622B09" w:rsidRDefault="00DF372B" w:rsidP="004114F5">
            <w:pPr>
              <w:rPr>
                <w:sz w:val="20"/>
                <w:szCs w:val="20"/>
              </w:rPr>
            </w:pPr>
            <w:r w:rsidRPr="00622B09">
              <w:rPr>
                <w:noProof/>
                <w:sz w:val="20"/>
                <w:szCs w:val="20"/>
              </w:rPr>
              <mc:AlternateContent>
                <mc:Choice Requires="wps">
                  <w:drawing>
                    <wp:anchor distT="0" distB="0" distL="114300" distR="114300" simplePos="0" relativeHeight="251668480" behindDoc="0" locked="0" layoutInCell="1" allowOverlap="1" wp14:anchorId="31C4761D" wp14:editId="58F3FDB7">
                      <wp:simplePos x="0" y="0"/>
                      <wp:positionH relativeFrom="column">
                        <wp:posOffset>1270</wp:posOffset>
                      </wp:positionH>
                      <wp:positionV relativeFrom="paragraph">
                        <wp:posOffset>287622</wp:posOffset>
                      </wp:positionV>
                      <wp:extent cx="2235530" cy="0"/>
                      <wp:effectExtent l="38100" t="76200" r="12700" b="95250"/>
                      <wp:wrapNone/>
                      <wp:docPr id="12" name="Straight Arrow Connector 12"/>
                      <wp:cNvGraphicFramePr/>
                      <a:graphic xmlns:a="http://schemas.openxmlformats.org/drawingml/2006/main">
                        <a:graphicData uri="http://schemas.microsoft.com/office/word/2010/wordprocessingShape">
                          <wps:wsp>
                            <wps:cNvCnPr/>
                            <wps:spPr>
                              <a:xfrm>
                                <a:off x="0" y="0"/>
                                <a:ext cx="223553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724C59" id="Straight Arrow Connector 12" o:spid="_x0000_s1026" type="#_x0000_t32" style="position:absolute;margin-left:.1pt;margin-top:22.65pt;width:176.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" strokecolor="#4472c4 [3204]" strokeweight=".5pt">
                      <v:stroke startarrow="block" endarrow="block" joinstyle="miter"/>
                    </v:shape>
                  </w:pict>
                </mc:Fallback>
              </mc:AlternateContent>
            </w:r>
          </w:p>
        </w:tc>
      </w:tr>
      <w:tr w:rsidR="00FA54B5" w:rsidRPr="00FC071C" w14:paraId="1E8E7AD9" w14:textId="77777777" w:rsidTr="00622B09">
        <w:tc>
          <w:tcPr>
            <w:tcW w:w="5485" w:type="dxa"/>
          </w:tcPr>
          <w:p w14:paraId="68DEA783" w14:textId="77777777" w:rsidR="00FA54B5" w:rsidRDefault="00FA54B5" w:rsidP="004114F5">
            <w:pPr>
              <w:rPr>
                <w:sz w:val="20"/>
                <w:szCs w:val="20"/>
              </w:rPr>
            </w:pPr>
            <w:r w:rsidRPr="00FA54B5">
              <w:rPr>
                <w:sz w:val="20"/>
                <w:szCs w:val="20"/>
              </w:rPr>
              <w:t>The MID exhibits the gifts and graces needed for ministry.</w:t>
            </w:r>
          </w:p>
          <w:p w14:paraId="40CD29F3" w14:textId="77777777" w:rsidR="00277431" w:rsidRPr="00277431" w:rsidRDefault="00277431" w:rsidP="00277431">
            <w:pPr>
              <w:rPr>
                <w:i/>
                <w:sz w:val="20"/>
                <w:szCs w:val="20"/>
              </w:rPr>
            </w:pPr>
            <w:r w:rsidRPr="00277431">
              <w:rPr>
                <w:i/>
                <w:sz w:val="20"/>
                <w:szCs w:val="20"/>
              </w:rPr>
              <w:t>Comments:</w:t>
            </w:r>
          </w:p>
          <w:p w14:paraId="19CF358F" w14:textId="77777777" w:rsidR="00FA54B5" w:rsidRDefault="00FA54B5" w:rsidP="004114F5">
            <w:pPr>
              <w:rPr>
                <w:sz w:val="20"/>
                <w:szCs w:val="20"/>
              </w:rPr>
            </w:pPr>
          </w:p>
          <w:p w14:paraId="3D46601A" w14:textId="77777777" w:rsidR="00277431" w:rsidRPr="00FA54B5" w:rsidRDefault="00277431" w:rsidP="004114F5">
            <w:pPr>
              <w:rPr>
                <w:sz w:val="20"/>
                <w:szCs w:val="20"/>
              </w:rPr>
            </w:pPr>
          </w:p>
        </w:tc>
        <w:tc>
          <w:tcPr>
            <w:tcW w:w="3775" w:type="dxa"/>
            <w:shd w:val="clear" w:color="auto" w:fill="auto"/>
          </w:tcPr>
          <w:p w14:paraId="4FE1A547" w14:textId="77777777" w:rsidR="00FA54B5" w:rsidRPr="00622B09" w:rsidRDefault="00DF372B" w:rsidP="004114F5">
            <w:pPr>
              <w:rPr>
                <w:sz w:val="20"/>
                <w:szCs w:val="20"/>
              </w:rPr>
            </w:pPr>
            <w:r w:rsidRPr="00622B09">
              <w:rPr>
                <w:noProof/>
                <w:sz w:val="20"/>
                <w:szCs w:val="20"/>
              </w:rPr>
              <mc:AlternateContent>
                <mc:Choice Requires="wps">
                  <w:drawing>
                    <wp:anchor distT="0" distB="0" distL="114300" distR="114300" simplePos="0" relativeHeight="251670528" behindDoc="0" locked="0" layoutInCell="1" allowOverlap="1" wp14:anchorId="235944C0" wp14:editId="32AF497A">
                      <wp:simplePos x="0" y="0"/>
                      <wp:positionH relativeFrom="column">
                        <wp:posOffset>1270</wp:posOffset>
                      </wp:positionH>
                      <wp:positionV relativeFrom="paragraph">
                        <wp:posOffset>289956</wp:posOffset>
                      </wp:positionV>
                      <wp:extent cx="2235530" cy="0"/>
                      <wp:effectExtent l="38100" t="76200" r="12700" b="95250"/>
                      <wp:wrapNone/>
                      <wp:docPr id="13" name="Straight Arrow Connector 13"/>
                      <wp:cNvGraphicFramePr/>
                      <a:graphic xmlns:a="http://schemas.openxmlformats.org/drawingml/2006/main">
                        <a:graphicData uri="http://schemas.microsoft.com/office/word/2010/wordprocessingShape">
                          <wps:wsp>
                            <wps:cNvCnPr/>
                            <wps:spPr>
                              <a:xfrm>
                                <a:off x="0" y="0"/>
                                <a:ext cx="223553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A7FD53" id="Straight Arrow Connector 13" o:spid="_x0000_s1026" type="#_x0000_t32" style="position:absolute;margin-left:.1pt;margin-top:22.85pt;width:176.0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" strokecolor="#4472c4 [3204]" strokeweight=".5pt">
                      <v:stroke startarrow="block" endarrow="block" joinstyle="miter"/>
                    </v:shape>
                  </w:pict>
                </mc:Fallback>
              </mc:AlternateContent>
            </w:r>
          </w:p>
        </w:tc>
      </w:tr>
      <w:tr w:rsidR="00FA54B5" w:rsidRPr="00FC071C" w14:paraId="51FFCF51" w14:textId="77777777" w:rsidTr="00622B09">
        <w:tc>
          <w:tcPr>
            <w:tcW w:w="5485" w:type="dxa"/>
          </w:tcPr>
          <w:p w14:paraId="5B0B9971" w14:textId="77777777" w:rsidR="00FA54B5" w:rsidRDefault="00FA54B5" w:rsidP="004114F5">
            <w:pPr>
              <w:rPr>
                <w:sz w:val="20"/>
                <w:szCs w:val="20"/>
              </w:rPr>
            </w:pPr>
            <w:r w:rsidRPr="00FA54B5">
              <w:rPr>
                <w:sz w:val="20"/>
                <w:szCs w:val="20"/>
              </w:rPr>
              <w:t>The MID is growing in competency for ministry.</w:t>
            </w:r>
          </w:p>
          <w:p w14:paraId="670A703F" w14:textId="77777777" w:rsidR="00277431" w:rsidRPr="00277431" w:rsidRDefault="00277431" w:rsidP="00277431">
            <w:pPr>
              <w:rPr>
                <w:i/>
                <w:sz w:val="20"/>
                <w:szCs w:val="20"/>
              </w:rPr>
            </w:pPr>
            <w:r w:rsidRPr="00277431">
              <w:rPr>
                <w:i/>
                <w:sz w:val="20"/>
                <w:szCs w:val="20"/>
              </w:rPr>
              <w:t>Comments:</w:t>
            </w:r>
          </w:p>
          <w:p w14:paraId="168105D1" w14:textId="77777777" w:rsidR="00FA54B5" w:rsidRDefault="00FA54B5" w:rsidP="004114F5">
            <w:pPr>
              <w:rPr>
                <w:sz w:val="20"/>
                <w:szCs w:val="20"/>
              </w:rPr>
            </w:pPr>
          </w:p>
          <w:p w14:paraId="6EC8F019" w14:textId="77777777" w:rsidR="00277431" w:rsidRPr="00FA54B5" w:rsidRDefault="00277431" w:rsidP="004114F5">
            <w:pPr>
              <w:rPr>
                <w:sz w:val="20"/>
                <w:szCs w:val="20"/>
              </w:rPr>
            </w:pPr>
          </w:p>
        </w:tc>
        <w:tc>
          <w:tcPr>
            <w:tcW w:w="3775" w:type="dxa"/>
            <w:shd w:val="clear" w:color="auto" w:fill="auto"/>
          </w:tcPr>
          <w:p w14:paraId="2DAFF2BC" w14:textId="77777777" w:rsidR="00FA54B5" w:rsidRPr="00622B09" w:rsidRDefault="00622B09" w:rsidP="004114F5">
            <w:pPr>
              <w:rPr>
                <w:sz w:val="20"/>
                <w:szCs w:val="20"/>
              </w:rPr>
            </w:pPr>
            <w:r w:rsidRPr="00622B09">
              <w:rPr>
                <w:noProof/>
                <w:sz w:val="20"/>
                <w:szCs w:val="20"/>
              </w:rPr>
              <mc:AlternateContent>
                <mc:Choice Requires="wps">
                  <w:drawing>
                    <wp:anchor distT="0" distB="0" distL="114300" distR="114300" simplePos="0" relativeHeight="251672576" behindDoc="0" locked="0" layoutInCell="1" allowOverlap="1" wp14:anchorId="09A28AFD" wp14:editId="3BBAD232">
                      <wp:simplePos x="0" y="0"/>
                      <wp:positionH relativeFrom="column">
                        <wp:posOffset>16543</wp:posOffset>
                      </wp:positionH>
                      <wp:positionV relativeFrom="paragraph">
                        <wp:posOffset>313929</wp:posOffset>
                      </wp:positionV>
                      <wp:extent cx="2235530" cy="0"/>
                      <wp:effectExtent l="38100" t="76200" r="12700" b="95250"/>
                      <wp:wrapNone/>
                      <wp:docPr id="14" name="Straight Arrow Connector 14"/>
                      <wp:cNvGraphicFramePr/>
                      <a:graphic xmlns:a="http://schemas.openxmlformats.org/drawingml/2006/main">
                        <a:graphicData uri="http://schemas.microsoft.com/office/word/2010/wordprocessingShape">
                          <wps:wsp>
                            <wps:cNvCnPr/>
                            <wps:spPr>
                              <a:xfrm>
                                <a:off x="0" y="0"/>
                                <a:ext cx="223553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F92DC" id="Straight Arrow Connector 14" o:spid="_x0000_s1026" type="#_x0000_t32" style="position:absolute;margin-left:1.3pt;margin-top:24.7pt;width:176.0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" strokecolor="#4472c4 [3204]" strokeweight=".5pt">
                      <v:stroke startarrow="block" endarrow="block" joinstyle="miter"/>
                    </v:shape>
                  </w:pict>
                </mc:Fallback>
              </mc:AlternateContent>
            </w:r>
          </w:p>
        </w:tc>
      </w:tr>
      <w:tr w:rsidR="00FA54B5" w:rsidRPr="00FC071C" w14:paraId="319C2803" w14:textId="77777777" w:rsidTr="00622B09">
        <w:tc>
          <w:tcPr>
            <w:tcW w:w="5485" w:type="dxa"/>
          </w:tcPr>
          <w:p w14:paraId="5DC13908" w14:textId="77777777" w:rsidR="00FA54B5" w:rsidRDefault="00FA54B5" w:rsidP="004114F5">
            <w:pPr>
              <w:rPr>
                <w:sz w:val="20"/>
                <w:szCs w:val="20"/>
              </w:rPr>
            </w:pPr>
            <w:r w:rsidRPr="00FA54B5">
              <w:rPr>
                <w:sz w:val="20"/>
                <w:szCs w:val="20"/>
              </w:rPr>
              <w:t>The MID is developing the character needed for ministry.</w:t>
            </w:r>
          </w:p>
          <w:p w14:paraId="58B5C33E" w14:textId="77777777" w:rsidR="00277431" w:rsidRPr="00277431" w:rsidRDefault="00277431" w:rsidP="00277431">
            <w:pPr>
              <w:rPr>
                <w:i/>
                <w:sz w:val="20"/>
                <w:szCs w:val="20"/>
              </w:rPr>
            </w:pPr>
            <w:r w:rsidRPr="00277431">
              <w:rPr>
                <w:i/>
                <w:sz w:val="20"/>
                <w:szCs w:val="20"/>
              </w:rPr>
              <w:t>Comments:</w:t>
            </w:r>
          </w:p>
          <w:p w14:paraId="50100B79" w14:textId="77777777" w:rsidR="00FA54B5" w:rsidRDefault="00FA54B5" w:rsidP="004114F5">
            <w:pPr>
              <w:rPr>
                <w:sz w:val="20"/>
                <w:szCs w:val="20"/>
              </w:rPr>
            </w:pPr>
          </w:p>
          <w:p w14:paraId="1294F4A8" w14:textId="77777777" w:rsidR="00277431" w:rsidRPr="00FA54B5" w:rsidRDefault="00277431" w:rsidP="004114F5">
            <w:pPr>
              <w:rPr>
                <w:sz w:val="20"/>
                <w:szCs w:val="20"/>
              </w:rPr>
            </w:pPr>
          </w:p>
        </w:tc>
        <w:tc>
          <w:tcPr>
            <w:tcW w:w="3775" w:type="dxa"/>
            <w:shd w:val="clear" w:color="auto" w:fill="auto"/>
          </w:tcPr>
          <w:p w14:paraId="777A8062" w14:textId="77777777" w:rsidR="00FA54B5" w:rsidRPr="00622B09" w:rsidRDefault="00DF372B" w:rsidP="004114F5">
            <w:pPr>
              <w:rPr>
                <w:sz w:val="20"/>
                <w:szCs w:val="20"/>
              </w:rPr>
            </w:pPr>
            <w:r w:rsidRPr="00622B09">
              <w:rPr>
                <w:noProof/>
                <w:sz w:val="20"/>
                <w:szCs w:val="20"/>
              </w:rPr>
              <mc:AlternateContent>
                <mc:Choice Requires="wps">
                  <w:drawing>
                    <wp:anchor distT="0" distB="0" distL="114300" distR="114300" simplePos="0" relativeHeight="251674624" behindDoc="0" locked="0" layoutInCell="1" allowOverlap="1" wp14:anchorId="091E8A2E" wp14:editId="73A7BB28">
                      <wp:simplePos x="0" y="0"/>
                      <wp:positionH relativeFrom="column">
                        <wp:posOffset>1270</wp:posOffset>
                      </wp:positionH>
                      <wp:positionV relativeFrom="paragraph">
                        <wp:posOffset>298450</wp:posOffset>
                      </wp:positionV>
                      <wp:extent cx="2235530" cy="0"/>
                      <wp:effectExtent l="38100" t="76200" r="12700" b="95250"/>
                      <wp:wrapNone/>
                      <wp:docPr id="15" name="Straight Arrow Connector 15"/>
                      <wp:cNvGraphicFramePr/>
                      <a:graphic xmlns:a="http://schemas.openxmlformats.org/drawingml/2006/main">
                        <a:graphicData uri="http://schemas.microsoft.com/office/word/2010/wordprocessingShape">
                          <wps:wsp>
                            <wps:cNvCnPr/>
                            <wps:spPr>
                              <a:xfrm>
                                <a:off x="0" y="0"/>
                                <a:ext cx="223553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3591B1" id="Straight Arrow Connector 15" o:spid="_x0000_s1026" type="#_x0000_t32" style="position:absolute;margin-left:.1pt;margin-top:23.5pt;width:176.0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" strokecolor="#4472c4 [3204]" strokeweight=".5pt">
                      <v:stroke startarrow="block" endarrow="block" joinstyle="miter"/>
                    </v:shape>
                  </w:pict>
                </mc:Fallback>
              </mc:AlternateContent>
            </w:r>
          </w:p>
        </w:tc>
      </w:tr>
      <w:tr w:rsidR="00FA54B5" w:rsidRPr="00FC071C" w14:paraId="672C07C2" w14:textId="77777777" w:rsidTr="00DF6714">
        <w:tc>
          <w:tcPr>
            <w:tcW w:w="9260" w:type="dxa"/>
            <w:gridSpan w:val="2"/>
          </w:tcPr>
          <w:p w14:paraId="4EB7D108" w14:textId="77777777" w:rsidR="00FA54B5" w:rsidRDefault="00FA54B5" w:rsidP="004114F5">
            <w:pPr>
              <w:rPr>
                <w:sz w:val="20"/>
                <w:szCs w:val="20"/>
              </w:rPr>
            </w:pPr>
            <w:r w:rsidRPr="00FA54B5">
              <w:rPr>
                <w:sz w:val="20"/>
                <w:szCs w:val="20"/>
              </w:rPr>
              <w:t>What issues do you believe need to be addressed at the licensing interview for this MID?</w:t>
            </w:r>
          </w:p>
          <w:p w14:paraId="7CDB06DB" w14:textId="77777777" w:rsidR="00FA54B5" w:rsidRDefault="00FA54B5" w:rsidP="004114F5">
            <w:pPr>
              <w:rPr>
                <w:sz w:val="20"/>
                <w:szCs w:val="20"/>
              </w:rPr>
            </w:pPr>
          </w:p>
          <w:p w14:paraId="79A2EF6C" w14:textId="77777777" w:rsidR="00FA54B5" w:rsidRDefault="00FA54B5" w:rsidP="004114F5">
            <w:pPr>
              <w:rPr>
                <w:sz w:val="20"/>
                <w:szCs w:val="20"/>
              </w:rPr>
            </w:pPr>
          </w:p>
          <w:p w14:paraId="7AC809C7" w14:textId="77777777" w:rsidR="00FA54B5" w:rsidRPr="00FA54B5" w:rsidRDefault="00FA54B5" w:rsidP="004114F5">
            <w:pPr>
              <w:rPr>
                <w:sz w:val="20"/>
                <w:szCs w:val="20"/>
              </w:rPr>
            </w:pPr>
          </w:p>
        </w:tc>
      </w:tr>
      <w:tr w:rsidR="00FA54B5" w:rsidRPr="00FC071C" w14:paraId="1C81CE78" w14:textId="77777777" w:rsidTr="00957AF0">
        <w:tc>
          <w:tcPr>
            <w:tcW w:w="9260" w:type="dxa"/>
            <w:gridSpan w:val="2"/>
          </w:tcPr>
          <w:p w14:paraId="1F32900B" w14:textId="77777777" w:rsidR="00FA54B5" w:rsidRDefault="00FA54B5" w:rsidP="004114F5">
            <w:pPr>
              <w:rPr>
                <w:sz w:val="20"/>
                <w:szCs w:val="20"/>
              </w:rPr>
            </w:pPr>
            <w:r w:rsidRPr="00FA54B5">
              <w:rPr>
                <w:sz w:val="20"/>
                <w:szCs w:val="20"/>
              </w:rPr>
              <w:t>Do you wish to continue this mentoring relationship for the coming year?</w:t>
            </w:r>
          </w:p>
          <w:p w14:paraId="71CCC56B" w14:textId="77777777" w:rsidR="00FA54B5" w:rsidRDefault="00FA54B5" w:rsidP="004114F5">
            <w:pPr>
              <w:rPr>
                <w:sz w:val="20"/>
                <w:szCs w:val="20"/>
              </w:rPr>
            </w:pPr>
          </w:p>
          <w:p w14:paraId="57BE8864" w14:textId="77777777" w:rsidR="00FA54B5" w:rsidRDefault="00FA54B5" w:rsidP="004114F5">
            <w:pPr>
              <w:rPr>
                <w:sz w:val="20"/>
                <w:szCs w:val="20"/>
              </w:rPr>
            </w:pPr>
          </w:p>
          <w:p w14:paraId="43833B2C" w14:textId="77777777" w:rsidR="00FA54B5" w:rsidRPr="00FA54B5" w:rsidRDefault="00FA54B5" w:rsidP="004114F5">
            <w:pPr>
              <w:rPr>
                <w:sz w:val="20"/>
                <w:szCs w:val="20"/>
              </w:rPr>
            </w:pPr>
          </w:p>
        </w:tc>
      </w:tr>
    </w:tbl>
    <w:p w14:paraId="3ADA9002" w14:textId="77777777" w:rsidR="00FC071C" w:rsidRDefault="00FC071C" w:rsidP="00FB59BF">
      <w:pPr>
        <w:ind w:left="90"/>
      </w:pPr>
    </w:p>
    <w:p w14:paraId="6DD38254" w14:textId="77777777" w:rsidR="00FC071C" w:rsidRDefault="00FC071C" w:rsidP="00FB59BF">
      <w:pPr>
        <w:ind w:left="90"/>
      </w:pPr>
    </w:p>
    <w:p w14:paraId="663BB60B" w14:textId="77777777" w:rsidR="00FB59BF" w:rsidRDefault="00FB59BF" w:rsidP="00DF372B"/>
    <w:p w14:paraId="1BC3A2A2" w14:textId="77777777" w:rsidR="00277431" w:rsidRDefault="00277431" w:rsidP="00FB59BF">
      <w:pPr>
        <w:ind w:left="90"/>
        <w:jc w:val="center"/>
      </w:pPr>
      <w:r>
        <w:t xml:space="preserve">THIS FORM IS DUE IN THE DISTRICT OFFICE </w:t>
      </w:r>
      <w:r w:rsidRPr="00DF372B">
        <w:rPr>
          <w:highlight w:val="yellow"/>
        </w:rPr>
        <w:t>NOV. 1</w:t>
      </w:r>
      <w:r w:rsidRPr="00DF372B">
        <w:rPr>
          <w:highlight w:val="yellow"/>
          <w:vertAlign w:val="superscript"/>
        </w:rPr>
        <w:t>ST</w:t>
      </w:r>
      <w:r>
        <w:t xml:space="preserve"> </w:t>
      </w:r>
    </w:p>
    <w:p w14:paraId="3B42E423" w14:textId="77777777" w:rsidR="00FB59BF" w:rsidRDefault="00277431" w:rsidP="00FB59BF">
      <w:pPr>
        <w:ind w:left="90"/>
        <w:jc w:val="center"/>
      </w:pPr>
      <w:r>
        <w:t xml:space="preserve">Please send electronically to Sharon Kester – </w:t>
      </w:r>
      <w:hyperlink r:id="rId9" w:history="1">
        <w:r w:rsidRPr="00622B09">
          <w:rPr>
            <w:rStyle w:val="Hyperlink"/>
            <w:color w:val="auto"/>
          </w:rPr>
          <w:t>sharon@wapacnaz.org</w:t>
        </w:r>
      </w:hyperlink>
      <w:r w:rsidRPr="00622B09">
        <w:t xml:space="preserve"> </w:t>
      </w:r>
      <w:r>
        <w:t>or mail to:</w:t>
      </w:r>
    </w:p>
    <w:p w14:paraId="1036F0E7" w14:textId="77777777" w:rsidR="00277431" w:rsidRDefault="00277431" w:rsidP="00FB59BF">
      <w:pPr>
        <w:ind w:left="90"/>
        <w:jc w:val="center"/>
      </w:pPr>
      <w:r>
        <w:t>WaPac District Office</w:t>
      </w:r>
    </w:p>
    <w:p w14:paraId="26C48DC2" w14:textId="77777777" w:rsidR="00277431" w:rsidRDefault="00277431" w:rsidP="00FB59BF">
      <w:pPr>
        <w:ind w:left="90"/>
        <w:jc w:val="center"/>
      </w:pPr>
      <w:r>
        <w:t>Attention:  Sharon Kester</w:t>
      </w:r>
    </w:p>
    <w:p w14:paraId="5D7F1C06" w14:textId="77777777" w:rsidR="00277431" w:rsidRDefault="00277431" w:rsidP="00FB59BF">
      <w:pPr>
        <w:ind w:left="90"/>
        <w:jc w:val="center"/>
      </w:pPr>
      <w:r>
        <w:t>2646 RW Johnson Blvd SW, Suite 108</w:t>
      </w:r>
    </w:p>
    <w:p w14:paraId="7062F622" w14:textId="77777777" w:rsidR="00FB59BF" w:rsidRPr="007B289E" w:rsidRDefault="00277431" w:rsidP="00DF372B">
      <w:pPr>
        <w:ind w:left="90"/>
        <w:jc w:val="center"/>
      </w:pPr>
      <w:r>
        <w:t>Tumwater, WA 98512</w:t>
      </w:r>
    </w:p>
    <w:sectPr w:rsidR="00FB59BF" w:rsidRPr="007B289E" w:rsidSect="00277431">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B78"/>
    <w:multiLevelType w:val="hybridMultilevel"/>
    <w:tmpl w:val="86C0FD2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3031BD"/>
    <w:multiLevelType w:val="hybridMultilevel"/>
    <w:tmpl w:val="BF16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7448E"/>
    <w:multiLevelType w:val="hybridMultilevel"/>
    <w:tmpl w:val="39AE52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B4CE7"/>
    <w:multiLevelType w:val="hybridMultilevel"/>
    <w:tmpl w:val="89FC0A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40149"/>
    <w:multiLevelType w:val="hybridMultilevel"/>
    <w:tmpl w:val="1054B4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6FA36FF"/>
    <w:multiLevelType w:val="hybridMultilevel"/>
    <w:tmpl w:val="09FC6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F5633"/>
    <w:multiLevelType w:val="hybridMultilevel"/>
    <w:tmpl w:val="E5CC6C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F5CA4"/>
    <w:multiLevelType w:val="hybridMultilevel"/>
    <w:tmpl w:val="61C8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0D"/>
    <w:rsid w:val="000A0364"/>
    <w:rsid w:val="0023208E"/>
    <w:rsid w:val="00274848"/>
    <w:rsid w:val="00277431"/>
    <w:rsid w:val="002A7A4A"/>
    <w:rsid w:val="003034B9"/>
    <w:rsid w:val="004166C3"/>
    <w:rsid w:val="00460FE3"/>
    <w:rsid w:val="00474550"/>
    <w:rsid w:val="004B3029"/>
    <w:rsid w:val="00581B03"/>
    <w:rsid w:val="00622B09"/>
    <w:rsid w:val="00732C0D"/>
    <w:rsid w:val="00775763"/>
    <w:rsid w:val="007B289E"/>
    <w:rsid w:val="008413F9"/>
    <w:rsid w:val="009528D5"/>
    <w:rsid w:val="009E69D1"/>
    <w:rsid w:val="00A1539C"/>
    <w:rsid w:val="00A76ACE"/>
    <w:rsid w:val="00AA7FAD"/>
    <w:rsid w:val="00C9190E"/>
    <w:rsid w:val="00DF372B"/>
    <w:rsid w:val="00E337CC"/>
    <w:rsid w:val="00F00227"/>
    <w:rsid w:val="00F53FD0"/>
    <w:rsid w:val="00F549BC"/>
    <w:rsid w:val="00FA54B5"/>
    <w:rsid w:val="00FB59BF"/>
    <w:rsid w:val="00FC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66F5"/>
  <w15:chartTrackingRefBased/>
  <w15:docId w15:val="{E6D67390-35F9-45B4-BD06-8331ADD5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C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0D"/>
    <w:pPr>
      <w:ind w:left="720"/>
      <w:contextualSpacing/>
    </w:pPr>
  </w:style>
  <w:style w:type="character" w:styleId="Hyperlink">
    <w:name w:val="Hyperlink"/>
    <w:basedOn w:val="DefaultParagraphFont"/>
    <w:rsid w:val="00732C0D"/>
    <w:rPr>
      <w:color w:val="0563C1" w:themeColor="hyperlink"/>
      <w:u w:val="single"/>
    </w:rPr>
  </w:style>
  <w:style w:type="character" w:styleId="UnresolvedMention">
    <w:name w:val="Unresolved Mention"/>
    <w:basedOn w:val="DefaultParagraphFont"/>
    <w:uiPriority w:val="99"/>
    <w:semiHidden/>
    <w:unhideWhenUsed/>
    <w:rsid w:val="00C9190E"/>
    <w:rPr>
      <w:color w:val="808080"/>
      <w:shd w:val="clear" w:color="auto" w:fill="E6E6E6"/>
    </w:rPr>
  </w:style>
  <w:style w:type="paragraph" w:styleId="NoSpacing">
    <w:name w:val="No Spacing"/>
    <w:uiPriority w:val="1"/>
    <w:qFormat/>
    <w:rsid w:val="002A7A4A"/>
    <w:pPr>
      <w:spacing w:after="0" w:line="240" w:lineRule="auto"/>
    </w:pPr>
    <w:rPr>
      <w:sz w:val="24"/>
      <w:szCs w:val="24"/>
    </w:rPr>
  </w:style>
  <w:style w:type="paragraph" w:styleId="Subtitle">
    <w:name w:val="Subtitle"/>
    <w:basedOn w:val="Normal"/>
    <w:next w:val="Normal"/>
    <w:link w:val="SubtitleChar"/>
    <w:uiPriority w:val="11"/>
    <w:qFormat/>
    <w:rsid w:val="002A7A4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A7A4A"/>
    <w:rPr>
      <w:rFonts w:eastAsiaTheme="minorEastAsia"/>
      <w:color w:val="5A5A5A" w:themeColor="text1" w:themeTint="A5"/>
      <w:spacing w:val="15"/>
    </w:rPr>
  </w:style>
  <w:style w:type="table" w:styleId="TableGrid">
    <w:name w:val="Table Grid"/>
    <w:basedOn w:val="TableNormal"/>
    <w:uiPriority w:val="39"/>
    <w:rsid w:val="00FC0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wapacnaz.org" TargetMode="External"/><Relationship Id="rId3" Type="http://schemas.openxmlformats.org/officeDocument/2006/relationships/settings" Target="settings.xml"/><Relationship Id="rId7" Type="http://schemas.openxmlformats.org/officeDocument/2006/relationships/hyperlink" Target="mailto:mmscott196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wapacnaz.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ron@wapacn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Kester</dc:creator>
  <cp:keywords/>
  <dc:description/>
  <cp:lastModifiedBy>Sonya Edgbert</cp:lastModifiedBy>
  <cp:revision>2</cp:revision>
  <cp:lastPrinted>2018-02-16T21:50:00Z</cp:lastPrinted>
  <dcterms:created xsi:type="dcterms:W3CDTF">2018-02-20T16:04:00Z</dcterms:created>
  <dcterms:modified xsi:type="dcterms:W3CDTF">2018-02-20T16:04:00Z</dcterms:modified>
</cp:coreProperties>
</file>